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AA7" w:rsidRPr="00F965D6" w:rsidRDefault="00AD1214" w:rsidP="00F15529">
      <w:pPr>
        <w:jc w:val="center"/>
        <w:rPr>
          <w:rFonts w:asciiTheme="minorHAnsi" w:hAnsiTheme="minorHAnsi" w:cs="Arial"/>
          <w:b/>
          <w:sz w:val="28"/>
          <w:szCs w:val="28"/>
        </w:rPr>
      </w:pPr>
      <w:r w:rsidRPr="00F965D6">
        <w:rPr>
          <w:rFonts w:asciiTheme="minorHAnsi" w:hAnsiTheme="minorHAnsi" w:cs="Arial"/>
          <w:b/>
          <w:sz w:val="28"/>
          <w:szCs w:val="28"/>
        </w:rPr>
        <w:t xml:space="preserve">LAKE COUNTY </w:t>
      </w:r>
      <w:r w:rsidR="00937D63" w:rsidRPr="00F965D6">
        <w:rPr>
          <w:rFonts w:asciiTheme="minorHAnsi" w:hAnsiTheme="minorHAnsi" w:cs="Arial"/>
          <w:b/>
          <w:sz w:val="28"/>
          <w:szCs w:val="28"/>
        </w:rPr>
        <w:t>COMMUNITY DEVELOPMENT DEPARTMENT</w:t>
      </w:r>
    </w:p>
    <w:p w:rsidR="00AD1214" w:rsidRPr="00F965D6" w:rsidRDefault="00AD1214" w:rsidP="00F15529">
      <w:pPr>
        <w:jc w:val="center"/>
        <w:rPr>
          <w:rFonts w:asciiTheme="minorHAnsi" w:hAnsiTheme="minorHAnsi" w:cs="Arial"/>
          <w:b/>
          <w:sz w:val="28"/>
          <w:szCs w:val="28"/>
        </w:rPr>
      </w:pPr>
    </w:p>
    <w:p w:rsidR="00AD1214" w:rsidRPr="00F965D6" w:rsidRDefault="00AD1214" w:rsidP="00F15529">
      <w:pPr>
        <w:jc w:val="center"/>
        <w:rPr>
          <w:rFonts w:asciiTheme="minorHAnsi" w:hAnsiTheme="minorHAnsi" w:cs="Arial"/>
          <w:b/>
          <w:sz w:val="28"/>
          <w:szCs w:val="28"/>
        </w:rPr>
      </w:pPr>
      <w:r w:rsidRPr="00F965D6">
        <w:rPr>
          <w:rFonts w:asciiTheme="minorHAnsi" w:hAnsiTheme="minorHAnsi" w:cs="Arial"/>
          <w:b/>
          <w:sz w:val="28"/>
          <w:szCs w:val="28"/>
        </w:rPr>
        <w:t>REQUEST FOR PROPOSALS</w:t>
      </w:r>
    </w:p>
    <w:p w:rsidR="00FE0AA7" w:rsidRDefault="00FE0AA7" w:rsidP="00F15529">
      <w:pPr>
        <w:jc w:val="center"/>
        <w:rPr>
          <w:rFonts w:asciiTheme="minorHAnsi" w:hAnsiTheme="minorHAnsi" w:cs="Arial"/>
          <w:b/>
          <w:szCs w:val="24"/>
        </w:rPr>
      </w:pPr>
    </w:p>
    <w:p w:rsidR="00690E5A" w:rsidRPr="00D22ED7" w:rsidRDefault="00690E5A" w:rsidP="00F965D6">
      <w:pPr>
        <w:rPr>
          <w:rFonts w:asciiTheme="minorHAnsi" w:hAnsiTheme="minorHAnsi" w:cs="Arial"/>
          <w:b/>
          <w:szCs w:val="24"/>
        </w:rPr>
      </w:pPr>
    </w:p>
    <w:p w:rsidR="00FE0AA7" w:rsidRPr="00122CC4" w:rsidRDefault="00F965D6" w:rsidP="00F15529">
      <w:pPr>
        <w:jc w:val="center"/>
        <w:rPr>
          <w:rFonts w:asciiTheme="minorHAnsi" w:hAnsiTheme="minorHAnsi" w:cs="Arial"/>
          <w:b/>
          <w:sz w:val="52"/>
          <w:szCs w:val="24"/>
        </w:rPr>
      </w:pPr>
      <w:r w:rsidRPr="00122CC4">
        <w:rPr>
          <w:rFonts w:asciiTheme="minorHAnsi" w:hAnsiTheme="minorHAnsi" w:cs="Arial"/>
          <w:b/>
          <w:sz w:val="52"/>
          <w:szCs w:val="24"/>
        </w:rPr>
        <w:t>6</w:t>
      </w:r>
      <w:r w:rsidRPr="00122CC4">
        <w:rPr>
          <w:rFonts w:asciiTheme="minorHAnsi" w:hAnsiTheme="minorHAnsi" w:cs="Arial"/>
          <w:b/>
          <w:sz w:val="52"/>
          <w:szCs w:val="24"/>
          <w:vertAlign w:val="superscript"/>
        </w:rPr>
        <w:t>th</w:t>
      </w:r>
      <w:r w:rsidRPr="00122CC4">
        <w:rPr>
          <w:rFonts w:asciiTheme="minorHAnsi" w:hAnsiTheme="minorHAnsi" w:cs="Arial"/>
          <w:b/>
          <w:sz w:val="52"/>
          <w:szCs w:val="24"/>
        </w:rPr>
        <w:t xml:space="preserve"> Cycle </w:t>
      </w:r>
      <w:r w:rsidR="00894679" w:rsidRPr="00122CC4">
        <w:rPr>
          <w:rFonts w:asciiTheme="minorHAnsi" w:hAnsiTheme="minorHAnsi" w:cs="Arial"/>
          <w:b/>
          <w:sz w:val="52"/>
          <w:szCs w:val="24"/>
        </w:rPr>
        <w:t>(2019-2027)</w:t>
      </w:r>
      <w:r w:rsidRPr="00122CC4">
        <w:rPr>
          <w:rFonts w:asciiTheme="minorHAnsi" w:hAnsiTheme="minorHAnsi" w:cs="Arial"/>
          <w:b/>
          <w:sz w:val="52"/>
          <w:szCs w:val="24"/>
        </w:rPr>
        <w:t xml:space="preserve"> </w:t>
      </w:r>
    </w:p>
    <w:p w:rsidR="00F965D6" w:rsidRPr="00937D63" w:rsidRDefault="00F965D6" w:rsidP="00F15529">
      <w:pPr>
        <w:jc w:val="center"/>
        <w:rPr>
          <w:rFonts w:asciiTheme="minorHAnsi" w:hAnsiTheme="minorHAnsi" w:cs="Arial"/>
          <w:b/>
          <w:sz w:val="52"/>
          <w:szCs w:val="24"/>
        </w:rPr>
      </w:pPr>
      <w:r w:rsidRPr="00122CC4">
        <w:rPr>
          <w:rFonts w:asciiTheme="minorHAnsi" w:hAnsiTheme="minorHAnsi" w:cs="Arial"/>
          <w:b/>
          <w:sz w:val="52"/>
          <w:szCs w:val="24"/>
        </w:rPr>
        <w:t>Housing Element Update</w:t>
      </w:r>
    </w:p>
    <w:p w:rsidR="00FE0AA7" w:rsidRPr="00D22ED7" w:rsidRDefault="00FE0AA7" w:rsidP="00F15529">
      <w:pPr>
        <w:jc w:val="center"/>
        <w:rPr>
          <w:rFonts w:asciiTheme="minorHAnsi" w:hAnsiTheme="minorHAnsi" w:cs="Arial"/>
          <w:szCs w:val="24"/>
        </w:rPr>
      </w:pPr>
    </w:p>
    <w:p w:rsidR="00575093" w:rsidRPr="00D22ED7" w:rsidRDefault="00575093" w:rsidP="00F965D6">
      <w:pPr>
        <w:rPr>
          <w:rFonts w:asciiTheme="minorHAnsi" w:hAnsiTheme="minorHAnsi" w:cs="Arial"/>
          <w:szCs w:val="24"/>
        </w:rPr>
      </w:pPr>
    </w:p>
    <w:p w:rsidR="00FE0AA7" w:rsidRPr="00D22ED7" w:rsidRDefault="004D28E0" w:rsidP="00F15529">
      <w:pPr>
        <w:jc w:val="center"/>
        <w:rPr>
          <w:rFonts w:asciiTheme="minorHAnsi" w:hAnsiTheme="minorHAnsi" w:cs="Arial"/>
          <w:szCs w:val="24"/>
        </w:rPr>
      </w:pPr>
      <w:r w:rsidRPr="00D22ED7">
        <w:rPr>
          <w:rFonts w:asciiTheme="minorHAnsi" w:hAnsiTheme="minorHAnsi" w:cs="Arial"/>
          <w:b/>
          <w:noProof/>
          <w:sz w:val="36"/>
          <w:szCs w:val="36"/>
        </w:rPr>
        <w:drawing>
          <wp:inline distT="0" distB="0" distL="0" distR="0" wp14:anchorId="0ACFCC82" wp14:editId="60E53D10">
            <wp:extent cx="3282696" cy="32826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82696" cy="3282696"/>
                    </a:xfrm>
                    <a:prstGeom prst="rect">
                      <a:avLst/>
                    </a:prstGeom>
                    <a:noFill/>
                    <a:ln>
                      <a:noFill/>
                    </a:ln>
                  </pic:spPr>
                </pic:pic>
              </a:graphicData>
            </a:graphic>
          </wp:inline>
        </w:drawing>
      </w:r>
    </w:p>
    <w:p w:rsidR="00FE0AA7" w:rsidRPr="00D22ED7" w:rsidRDefault="00FE0AA7" w:rsidP="00F15529">
      <w:pPr>
        <w:jc w:val="center"/>
        <w:rPr>
          <w:rFonts w:asciiTheme="minorHAnsi" w:hAnsiTheme="minorHAnsi" w:cs="Arial"/>
          <w:b/>
          <w:szCs w:val="24"/>
        </w:rPr>
      </w:pPr>
    </w:p>
    <w:p w:rsidR="00575093" w:rsidRPr="00D22ED7" w:rsidRDefault="00575093" w:rsidP="00F15529">
      <w:pPr>
        <w:jc w:val="center"/>
        <w:rPr>
          <w:rFonts w:asciiTheme="minorHAnsi" w:hAnsiTheme="minorHAnsi" w:cs="Arial"/>
          <w:b/>
          <w:szCs w:val="24"/>
        </w:rPr>
      </w:pPr>
    </w:p>
    <w:p w:rsidR="006A1FE8" w:rsidRDefault="006A1FE8" w:rsidP="00F15529">
      <w:pPr>
        <w:jc w:val="center"/>
        <w:rPr>
          <w:rFonts w:asciiTheme="minorHAnsi" w:hAnsiTheme="minorHAnsi" w:cs="Arial"/>
          <w:b/>
          <w:szCs w:val="24"/>
        </w:rPr>
      </w:pPr>
    </w:p>
    <w:p w:rsidR="00AD1214" w:rsidRPr="00D22ED7" w:rsidRDefault="00AD1214" w:rsidP="00F15529">
      <w:pPr>
        <w:jc w:val="center"/>
        <w:rPr>
          <w:rFonts w:asciiTheme="minorHAnsi" w:hAnsiTheme="minorHAnsi" w:cs="Arial"/>
          <w:b/>
          <w:szCs w:val="24"/>
        </w:rPr>
      </w:pPr>
    </w:p>
    <w:p w:rsidR="006A1FE8" w:rsidRPr="00D22ED7" w:rsidRDefault="00AD1214" w:rsidP="00F15529">
      <w:pPr>
        <w:spacing w:after="120"/>
        <w:jc w:val="center"/>
        <w:rPr>
          <w:rFonts w:asciiTheme="minorHAnsi" w:hAnsiTheme="minorHAnsi" w:cs="Arial"/>
          <w:b/>
          <w:szCs w:val="24"/>
        </w:rPr>
      </w:pPr>
      <w:r>
        <w:rPr>
          <w:rFonts w:asciiTheme="minorHAnsi" w:hAnsiTheme="minorHAnsi" w:cs="Arial"/>
          <w:b/>
          <w:szCs w:val="24"/>
        </w:rPr>
        <w:t>COUNTY OF LAKE</w:t>
      </w:r>
    </w:p>
    <w:p w:rsidR="00575093" w:rsidRPr="00E96E29" w:rsidRDefault="006A1FE8" w:rsidP="00F15529">
      <w:pPr>
        <w:spacing w:after="120"/>
        <w:jc w:val="center"/>
        <w:rPr>
          <w:rFonts w:asciiTheme="minorHAnsi" w:hAnsiTheme="minorHAnsi" w:cs="Arial"/>
          <w:b/>
          <w:color w:val="FF0000"/>
          <w:sz w:val="32"/>
          <w:szCs w:val="24"/>
        </w:rPr>
      </w:pPr>
      <w:r w:rsidRPr="00D22ED7">
        <w:rPr>
          <w:rFonts w:asciiTheme="minorHAnsi" w:hAnsiTheme="minorHAnsi" w:cs="Arial"/>
          <w:b/>
          <w:sz w:val="32"/>
          <w:szCs w:val="24"/>
        </w:rPr>
        <w:t>RFP No</w:t>
      </w:r>
      <w:r w:rsidRPr="00937D63">
        <w:rPr>
          <w:rFonts w:asciiTheme="minorHAnsi" w:hAnsiTheme="minorHAnsi" w:cs="Arial"/>
          <w:b/>
          <w:sz w:val="32"/>
          <w:szCs w:val="24"/>
        </w:rPr>
        <w:t xml:space="preserve">. </w:t>
      </w:r>
      <w:r w:rsidR="00C45E4F">
        <w:rPr>
          <w:rFonts w:asciiTheme="minorHAnsi" w:hAnsiTheme="minorHAnsi" w:cs="Arial"/>
          <w:b/>
          <w:sz w:val="32"/>
          <w:szCs w:val="24"/>
        </w:rPr>
        <w:t>20-05</w:t>
      </w:r>
    </w:p>
    <w:p w:rsidR="006A1FE8" w:rsidRPr="00937D63" w:rsidRDefault="006A1FE8" w:rsidP="00F15529">
      <w:pPr>
        <w:spacing w:after="120"/>
        <w:jc w:val="center"/>
        <w:rPr>
          <w:rFonts w:asciiTheme="minorHAnsi" w:hAnsiTheme="minorHAnsi" w:cs="Arial"/>
          <w:b/>
          <w:szCs w:val="24"/>
        </w:rPr>
      </w:pPr>
      <w:r w:rsidRPr="00D22ED7">
        <w:rPr>
          <w:rFonts w:asciiTheme="minorHAnsi" w:hAnsiTheme="minorHAnsi" w:cs="Arial"/>
          <w:b/>
          <w:szCs w:val="24"/>
        </w:rPr>
        <w:t>Issued</w:t>
      </w:r>
      <w:r w:rsidRPr="00937D63">
        <w:rPr>
          <w:rFonts w:asciiTheme="minorHAnsi" w:hAnsiTheme="minorHAnsi" w:cs="Arial"/>
          <w:b/>
          <w:szCs w:val="24"/>
        </w:rPr>
        <w:t xml:space="preserve">: </w:t>
      </w:r>
      <w:r w:rsidR="00EB50AA">
        <w:rPr>
          <w:rFonts w:asciiTheme="minorHAnsi" w:hAnsiTheme="minorHAnsi" w:cs="Arial"/>
          <w:b/>
          <w:szCs w:val="24"/>
        </w:rPr>
        <w:t>January 31</w:t>
      </w:r>
      <w:r w:rsidR="00F965D6">
        <w:rPr>
          <w:rFonts w:asciiTheme="minorHAnsi" w:hAnsiTheme="minorHAnsi" w:cs="Arial"/>
          <w:b/>
          <w:szCs w:val="24"/>
        </w:rPr>
        <w:t>,</w:t>
      </w:r>
      <w:r w:rsidR="00937D63" w:rsidRPr="00937D63">
        <w:rPr>
          <w:rFonts w:asciiTheme="minorHAnsi" w:hAnsiTheme="minorHAnsi" w:cs="Arial"/>
          <w:b/>
          <w:szCs w:val="24"/>
        </w:rPr>
        <w:t xml:space="preserve"> 2020</w:t>
      </w:r>
    </w:p>
    <w:p w:rsidR="00AD1214" w:rsidRPr="00937D63" w:rsidRDefault="00AD1214" w:rsidP="00F15529">
      <w:pPr>
        <w:spacing w:after="120"/>
        <w:jc w:val="center"/>
        <w:rPr>
          <w:rFonts w:asciiTheme="minorHAnsi" w:hAnsiTheme="minorHAnsi" w:cs="Arial"/>
          <w:b/>
          <w:szCs w:val="24"/>
        </w:rPr>
      </w:pPr>
      <w:r w:rsidRPr="00937D63">
        <w:rPr>
          <w:rFonts w:asciiTheme="minorHAnsi" w:hAnsiTheme="minorHAnsi" w:cs="Arial"/>
          <w:b/>
          <w:szCs w:val="24"/>
        </w:rPr>
        <w:t>Submission Deadline:</w:t>
      </w:r>
    </w:p>
    <w:p w:rsidR="00AD1214" w:rsidRPr="00937D63" w:rsidRDefault="00EB50AA" w:rsidP="00F15529">
      <w:pPr>
        <w:spacing w:after="120"/>
        <w:jc w:val="center"/>
        <w:rPr>
          <w:rFonts w:asciiTheme="minorHAnsi" w:hAnsiTheme="minorHAnsi" w:cs="Arial"/>
          <w:b/>
          <w:szCs w:val="24"/>
        </w:rPr>
      </w:pPr>
      <w:r>
        <w:rPr>
          <w:rFonts w:asciiTheme="minorHAnsi" w:hAnsiTheme="minorHAnsi" w:cs="Arial"/>
          <w:b/>
          <w:szCs w:val="24"/>
        </w:rPr>
        <w:t>March 12</w:t>
      </w:r>
      <w:r w:rsidR="00C45E4F">
        <w:rPr>
          <w:rFonts w:asciiTheme="minorHAnsi" w:hAnsiTheme="minorHAnsi" w:cs="Arial"/>
          <w:b/>
          <w:szCs w:val="24"/>
        </w:rPr>
        <w:t>, 2020 at 2</w:t>
      </w:r>
      <w:r w:rsidR="00AD1214" w:rsidRPr="00937D63">
        <w:rPr>
          <w:rFonts w:asciiTheme="minorHAnsi" w:hAnsiTheme="minorHAnsi" w:cs="Arial"/>
          <w:b/>
          <w:szCs w:val="24"/>
        </w:rPr>
        <w:t>:00 P.M.</w:t>
      </w:r>
    </w:p>
    <w:p w:rsidR="005A1A13" w:rsidRPr="00937D63" w:rsidRDefault="00FE0AA7" w:rsidP="00F15529">
      <w:pPr>
        <w:jc w:val="center"/>
        <w:rPr>
          <w:rFonts w:asciiTheme="minorHAnsi" w:hAnsiTheme="minorHAnsi" w:cs="Arial"/>
          <w:szCs w:val="24"/>
        </w:rPr>
      </w:pPr>
      <w:r w:rsidRPr="00937D63">
        <w:rPr>
          <w:rFonts w:asciiTheme="minorHAnsi" w:hAnsiTheme="minorHAnsi" w:cs="Arial"/>
          <w:szCs w:val="24"/>
        </w:rPr>
        <w:t>By:</w:t>
      </w:r>
    </w:p>
    <w:p w:rsidR="00FE0AA7" w:rsidRPr="00937D63" w:rsidRDefault="00937D63" w:rsidP="00F15529">
      <w:pPr>
        <w:jc w:val="center"/>
        <w:rPr>
          <w:rFonts w:asciiTheme="minorHAnsi" w:hAnsiTheme="minorHAnsi" w:cs="Arial"/>
          <w:szCs w:val="24"/>
        </w:rPr>
      </w:pPr>
      <w:r w:rsidRPr="00937D63">
        <w:rPr>
          <w:rFonts w:asciiTheme="minorHAnsi" w:hAnsiTheme="minorHAnsi" w:cs="Arial"/>
          <w:szCs w:val="24"/>
        </w:rPr>
        <w:t>Michalyn DelValle</w:t>
      </w:r>
    </w:p>
    <w:p w:rsidR="005A1A13" w:rsidRDefault="00937D63" w:rsidP="00F15529">
      <w:pPr>
        <w:jc w:val="center"/>
        <w:rPr>
          <w:rFonts w:asciiTheme="minorHAnsi" w:hAnsiTheme="minorHAnsi" w:cs="Arial"/>
          <w:szCs w:val="24"/>
        </w:rPr>
      </w:pPr>
      <w:r w:rsidRPr="00937D63">
        <w:rPr>
          <w:rFonts w:asciiTheme="minorHAnsi" w:hAnsiTheme="minorHAnsi" w:cs="Arial"/>
          <w:szCs w:val="24"/>
        </w:rPr>
        <w:t>Community Development Director</w:t>
      </w:r>
    </w:p>
    <w:p w:rsidR="00937D63" w:rsidRDefault="00937D63" w:rsidP="0049575B">
      <w:pPr>
        <w:jc w:val="both"/>
        <w:rPr>
          <w:rFonts w:asciiTheme="minorHAnsi" w:hAnsiTheme="minorHAnsi" w:cs="Arial"/>
          <w:szCs w:val="24"/>
        </w:rPr>
      </w:pPr>
    </w:p>
    <w:p w:rsidR="00937D63" w:rsidRPr="00937D63" w:rsidRDefault="00937D63" w:rsidP="00F965D6">
      <w:pPr>
        <w:jc w:val="center"/>
        <w:rPr>
          <w:rFonts w:asciiTheme="minorHAnsi" w:hAnsiTheme="minorHAnsi" w:cs="Arial"/>
          <w:szCs w:val="24"/>
        </w:rPr>
      </w:pPr>
      <w:r>
        <w:rPr>
          <w:rFonts w:asciiTheme="minorHAnsi" w:hAnsiTheme="minorHAnsi" w:cs="Arial"/>
          <w:szCs w:val="24"/>
        </w:rPr>
        <w:t>www.</w:t>
      </w:r>
      <w:r w:rsidR="00B54C88">
        <w:rPr>
          <w:rFonts w:asciiTheme="minorHAnsi" w:hAnsiTheme="minorHAnsi" w:cs="Arial"/>
          <w:szCs w:val="24"/>
        </w:rPr>
        <w:t>lakecountyca.gov</w:t>
      </w:r>
    </w:p>
    <w:sdt>
      <w:sdtPr>
        <w:rPr>
          <w:rFonts w:asciiTheme="minorHAnsi" w:eastAsiaTheme="minorEastAsia" w:hAnsiTheme="minorHAnsi" w:cstheme="minorBidi"/>
          <w:b w:val="0"/>
          <w:bCs w:val="0"/>
          <w:color w:val="FF0000"/>
          <w:spacing w:val="-3"/>
          <w:sz w:val="22"/>
          <w:szCs w:val="22"/>
          <w:lang w:eastAsia="en-US"/>
        </w:rPr>
        <w:id w:val="425238473"/>
        <w:docPartObj>
          <w:docPartGallery w:val="Table of Contents"/>
          <w:docPartUnique/>
        </w:docPartObj>
      </w:sdtPr>
      <w:sdtEndPr>
        <w:rPr>
          <w:rFonts w:eastAsia="Times New Roman" w:cs="Times New Roman"/>
          <w:sz w:val="24"/>
          <w:szCs w:val="24"/>
        </w:rPr>
      </w:sdtEndPr>
      <w:sdtContent>
        <w:p w:rsidR="00937D63" w:rsidRDefault="00937D63" w:rsidP="0049575B">
          <w:pPr>
            <w:pStyle w:val="TOCHeading"/>
            <w:spacing w:line="360" w:lineRule="auto"/>
            <w:jc w:val="both"/>
            <w:rPr>
              <w:rFonts w:asciiTheme="minorHAnsi" w:hAnsiTheme="minorHAnsi"/>
              <w:color w:val="auto"/>
              <w:sz w:val="24"/>
              <w:szCs w:val="24"/>
            </w:rPr>
          </w:pPr>
        </w:p>
        <w:p w:rsidR="00575093" w:rsidRPr="00937D63" w:rsidRDefault="00937D63" w:rsidP="0049575B">
          <w:pPr>
            <w:pStyle w:val="TOCHeading"/>
            <w:spacing w:line="360" w:lineRule="auto"/>
            <w:jc w:val="both"/>
            <w:rPr>
              <w:rFonts w:asciiTheme="minorHAnsi" w:hAnsiTheme="minorHAnsi"/>
              <w:color w:val="auto"/>
              <w:sz w:val="24"/>
              <w:szCs w:val="24"/>
            </w:rPr>
          </w:pPr>
          <w:r>
            <w:rPr>
              <w:rFonts w:asciiTheme="minorHAnsi" w:hAnsiTheme="minorHAnsi"/>
              <w:b w:val="0"/>
              <w:color w:val="auto"/>
              <w:sz w:val="24"/>
              <w:szCs w:val="24"/>
            </w:rPr>
            <w:t>1.</w:t>
          </w:r>
          <w:r>
            <w:rPr>
              <w:rFonts w:asciiTheme="minorHAnsi" w:hAnsiTheme="minorHAnsi"/>
              <w:b w:val="0"/>
              <w:color w:val="auto"/>
              <w:sz w:val="24"/>
              <w:szCs w:val="24"/>
            </w:rPr>
            <w:tab/>
          </w:r>
          <w:r w:rsidR="00695E2E">
            <w:rPr>
              <w:rFonts w:asciiTheme="minorHAnsi" w:hAnsiTheme="minorHAnsi"/>
              <w:b w:val="0"/>
              <w:color w:val="auto"/>
              <w:sz w:val="24"/>
              <w:szCs w:val="24"/>
            </w:rPr>
            <w:t xml:space="preserve">OVERVIEW, </w:t>
          </w:r>
          <w:r w:rsidR="00142248" w:rsidRPr="00937D63">
            <w:rPr>
              <w:rFonts w:asciiTheme="minorHAnsi" w:hAnsiTheme="minorHAnsi"/>
              <w:b w:val="0"/>
              <w:color w:val="auto"/>
              <w:sz w:val="24"/>
              <w:szCs w:val="24"/>
            </w:rPr>
            <w:t>INTRODUCTION</w:t>
          </w:r>
          <w:r w:rsidR="00695E2E">
            <w:rPr>
              <w:rFonts w:asciiTheme="minorHAnsi" w:hAnsiTheme="minorHAnsi"/>
              <w:b w:val="0"/>
              <w:color w:val="auto"/>
              <w:sz w:val="24"/>
              <w:szCs w:val="24"/>
            </w:rPr>
            <w:t xml:space="preserve"> AND BACKGROUND</w:t>
          </w:r>
          <w:r w:rsidR="00575093" w:rsidRPr="00937D63">
            <w:rPr>
              <w:rFonts w:asciiTheme="minorHAnsi" w:hAnsiTheme="minorHAnsi"/>
              <w:b w:val="0"/>
              <w:color w:val="auto"/>
              <w:sz w:val="24"/>
              <w:szCs w:val="24"/>
            </w:rPr>
            <w:ptab w:relativeTo="margin" w:alignment="right" w:leader="dot"/>
          </w:r>
          <w:r w:rsidR="00C74C18" w:rsidRPr="00937D63">
            <w:rPr>
              <w:rFonts w:asciiTheme="minorHAnsi" w:hAnsiTheme="minorHAnsi"/>
              <w:b w:val="0"/>
              <w:color w:val="auto"/>
              <w:sz w:val="24"/>
              <w:szCs w:val="24"/>
            </w:rPr>
            <w:t>3</w:t>
          </w:r>
        </w:p>
        <w:p w:rsidR="00575093" w:rsidRPr="00937D63" w:rsidRDefault="00575093" w:rsidP="0049575B">
          <w:pPr>
            <w:pStyle w:val="TOC3"/>
            <w:ind w:left="0"/>
            <w:jc w:val="both"/>
            <w:rPr>
              <w:sz w:val="24"/>
              <w:szCs w:val="24"/>
            </w:rPr>
          </w:pPr>
          <w:r w:rsidRPr="00937D63">
            <w:rPr>
              <w:sz w:val="24"/>
              <w:szCs w:val="24"/>
            </w:rPr>
            <w:t>2</w:t>
          </w:r>
          <w:r w:rsidR="00142248" w:rsidRPr="00937D63">
            <w:rPr>
              <w:sz w:val="24"/>
              <w:szCs w:val="24"/>
            </w:rPr>
            <w:t>.</w:t>
          </w:r>
          <w:r w:rsidR="00142248" w:rsidRPr="00937D63">
            <w:rPr>
              <w:sz w:val="24"/>
              <w:szCs w:val="24"/>
            </w:rPr>
            <w:tab/>
          </w:r>
          <w:r w:rsidR="00D10659">
            <w:rPr>
              <w:sz w:val="24"/>
              <w:szCs w:val="24"/>
            </w:rPr>
            <w:t xml:space="preserve">REQUESTED </w:t>
          </w:r>
          <w:r w:rsidR="00142248" w:rsidRPr="00937D63">
            <w:rPr>
              <w:sz w:val="24"/>
              <w:szCs w:val="24"/>
            </w:rPr>
            <w:t>SCOPE OF SERVICES</w:t>
          </w:r>
          <w:r w:rsidRPr="00937D63">
            <w:rPr>
              <w:sz w:val="24"/>
              <w:szCs w:val="24"/>
            </w:rPr>
            <w:t xml:space="preserve"> </w:t>
          </w:r>
          <w:r w:rsidRPr="00937D63">
            <w:rPr>
              <w:sz w:val="24"/>
              <w:szCs w:val="24"/>
            </w:rPr>
            <w:ptab w:relativeTo="margin" w:alignment="right" w:leader="dot"/>
          </w:r>
          <w:r w:rsidR="00C74C18" w:rsidRPr="00937D63">
            <w:rPr>
              <w:sz w:val="24"/>
              <w:szCs w:val="24"/>
            </w:rPr>
            <w:t>3</w:t>
          </w:r>
        </w:p>
        <w:p w:rsidR="00191235" w:rsidRPr="00937D63" w:rsidRDefault="00575093" w:rsidP="0049575B">
          <w:pPr>
            <w:pStyle w:val="TOC1"/>
            <w:jc w:val="both"/>
            <w:rPr>
              <w:sz w:val="24"/>
              <w:szCs w:val="24"/>
            </w:rPr>
          </w:pPr>
          <w:r w:rsidRPr="00937D63">
            <w:rPr>
              <w:sz w:val="24"/>
              <w:szCs w:val="24"/>
            </w:rPr>
            <w:t>3.</w:t>
          </w:r>
          <w:r w:rsidRPr="00937D63">
            <w:rPr>
              <w:sz w:val="24"/>
              <w:szCs w:val="24"/>
            </w:rPr>
            <w:tab/>
          </w:r>
          <w:r w:rsidR="005E7B07" w:rsidRPr="00937D63">
            <w:rPr>
              <w:sz w:val="24"/>
              <w:szCs w:val="24"/>
            </w:rPr>
            <w:t>COMPENSATION</w:t>
          </w:r>
          <w:r w:rsidR="007D647D">
            <w:rPr>
              <w:sz w:val="24"/>
              <w:szCs w:val="24"/>
            </w:rPr>
            <w:t xml:space="preserve"> AND PROPOSAL CONTENT </w:t>
          </w:r>
          <w:r w:rsidRPr="00937D63">
            <w:rPr>
              <w:sz w:val="24"/>
              <w:szCs w:val="24"/>
            </w:rPr>
            <w:ptab w:relativeTo="margin" w:alignment="right" w:leader="dot"/>
          </w:r>
          <w:r w:rsidR="007D647D">
            <w:rPr>
              <w:sz w:val="24"/>
              <w:szCs w:val="24"/>
            </w:rPr>
            <w:t>6</w:t>
          </w:r>
        </w:p>
        <w:p w:rsidR="006A1FE8" w:rsidRPr="00937D63" w:rsidRDefault="00191235" w:rsidP="007D647D">
          <w:pPr>
            <w:pStyle w:val="TOC1"/>
            <w:jc w:val="both"/>
            <w:rPr>
              <w:szCs w:val="24"/>
            </w:rPr>
          </w:pPr>
          <w:r w:rsidRPr="00937D63">
            <w:rPr>
              <w:sz w:val="24"/>
              <w:szCs w:val="24"/>
            </w:rPr>
            <w:t>4.</w:t>
          </w:r>
          <w:r w:rsidRPr="00937D63">
            <w:rPr>
              <w:sz w:val="24"/>
              <w:szCs w:val="24"/>
            </w:rPr>
            <w:tab/>
          </w:r>
          <w:r w:rsidR="00CE5FDA" w:rsidRPr="007D647D">
            <w:rPr>
              <w:sz w:val="24"/>
              <w:szCs w:val="24"/>
            </w:rPr>
            <w:t xml:space="preserve">PROPOSAL </w:t>
          </w:r>
          <w:r w:rsidR="0049528D" w:rsidRPr="007D647D">
            <w:rPr>
              <w:sz w:val="24"/>
              <w:szCs w:val="24"/>
            </w:rPr>
            <w:t>SUBMITTAL</w:t>
          </w:r>
          <w:r w:rsidR="00142248" w:rsidRPr="007D647D">
            <w:rPr>
              <w:sz w:val="24"/>
              <w:szCs w:val="24"/>
            </w:rPr>
            <w:ptab w:relativeTo="margin" w:alignment="right" w:leader="dot"/>
          </w:r>
          <w:r w:rsidR="007D647D">
            <w:rPr>
              <w:sz w:val="24"/>
              <w:szCs w:val="24"/>
            </w:rPr>
            <w:t>7</w:t>
          </w:r>
        </w:p>
        <w:p w:rsidR="006A1FE8" w:rsidRPr="00937D63" w:rsidRDefault="005E7B07" w:rsidP="0049575B">
          <w:pPr>
            <w:spacing w:after="100" w:line="276" w:lineRule="auto"/>
            <w:jc w:val="both"/>
            <w:rPr>
              <w:rFonts w:asciiTheme="minorHAnsi" w:hAnsiTheme="minorHAnsi"/>
              <w:szCs w:val="24"/>
            </w:rPr>
          </w:pPr>
          <w:r w:rsidRPr="00937D63">
            <w:rPr>
              <w:rFonts w:asciiTheme="minorHAnsi" w:hAnsiTheme="minorHAnsi"/>
              <w:szCs w:val="24"/>
            </w:rPr>
            <w:t>6</w:t>
          </w:r>
          <w:r w:rsidR="006A1FE8" w:rsidRPr="00937D63">
            <w:rPr>
              <w:rFonts w:asciiTheme="minorHAnsi" w:hAnsiTheme="minorHAnsi"/>
              <w:szCs w:val="24"/>
            </w:rPr>
            <w:t>.</w:t>
          </w:r>
          <w:r w:rsidR="006A1FE8" w:rsidRPr="00937D63">
            <w:rPr>
              <w:rFonts w:asciiTheme="minorHAnsi" w:hAnsiTheme="minorHAnsi"/>
              <w:szCs w:val="24"/>
            </w:rPr>
            <w:tab/>
          </w:r>
          <w:r w:rsidR="00142248" w:rsidRPr="00937D63">
            <w:rPr>
              <w:rFonts w:asciiTheme="minorHAnsi" w:hAnsiTheme="minorHAnsi"/>
              <w:szCs w:val="24"/>
            </w:rPr>
            <w:t>PROPOSAL</w:t>
          </w:r>
          <w:r w:rsidR="000C2327" w:rsidRPr="00937D63">
            <w:rPr>
              <w:rFonts w:asciiTheme="minorHAnsi" w:hAnsiTheme="minorHAnsi"/>
              <w:szCs w:val="24"/>
            </w:rPr>
            <w:t xml:space="preserve"> </w:t>
          </w:r>
          <w:r w:rsidR="0049528D" w:rsidRPr="00937D63">
            <w:rPr>
              <w:rFonts w:asciiTheme="minorHAnsi" w:hAnsiTheme="minorHAnsi"/>
              <w:szCs w:val="24"/>
            </w:rPr>
            <w:t>EVALUATION</w:t>
          </w:r>
          <w:r w:rsidR="000C2327" w:rsidRPr="00937D63">
            <w:rPr>
              <w:rFonts w:asciiTheme="minorHAnsi" w:hAnsiTheme="minorHAnsi"/>
              <w:szCs w:val="24"/>
            </w:rPr>
            <w:t xml:space="preserve"> AND AWARD</w:t>
          </w:r>
          <w:r w:rsidR="00142248" w:rsidRPr="00937D63">
            <w:rPr>
              <w:rFonts w:asciiTheme="minorHAnsi" w:hAnsiTheme="minorHAnsi"/>
              <w:szCs w:val="24"/>
            </w:rPr>
            <w:ptab w:relativeTo="margin" w:alignment="right" w:leader="dot"/>
          </w:r>
          <w:r w:rsidR="00191235" w:rsidRPr="00937D63">
            <w:rPr>
              <w:rFonts w:asciiTheme="minorHAnsi" w:hAnsiTheme="minorHAnsi"/>
              <w:szCs w:val="24"/>
            </w:rPr>
            <w:t>7</w:t>
          </w:r>
        </w:p>
        <w:p w:rsidR="00FC498B" w:rsidRPr="00937D63" w:rsidRDefault="005E7B07" w:rsidP="0049575B">
          <w:pPr>
            <w:spacing w:after="100" w:line="276" w:lineRule="auto"/>
            <w:jc w:val="both"/>
            <w:rPr>
              <w:rFonts w:asciiTheme="minorHAnsi" w:hAnsiTheme="minorHAnsi"/>
              <w:szCs w:val="24"/>
            </w:rPr>
          </w:pPr>
          <w:r w:rsidRPr="00937D63">
            <w:rPr>
              <w:rFonts w:asciiTheme="minorHAnsi" w:hAnsiTheme="minorHAnsi"/>
              <w:szCs w:val="24"/>
            </w:rPr>
            <w:t>7</w:t>
          </w:r>
          <w:r w:rsidR="00FC498B" w:rsidRPr="00937D63">
            <w:rPr>
              <w:rFonts w:asciiTheme="minorHAnsi" w:hAnsiTheme="minorHAnsi"/>
              <w:szCs w:val="24"/>
            </w:rPr>
            <w:t>.</w:t>
          </w:r>
          <w:r w:rsidR="00FC498B" w:rsidRPr="00937D63">
            <w:rPr>
              <w:rFonts w:asciiTheme="minorHAnsi" w:hAnsiTheme="minorHAnsi"/>
              <w:szCs w:val="24"/>
            </w:rPr>
            <w:tab/>
          </w:r>
          <w:r w:rsidR="00CD0AD8" w:rsidRPr="00937D63">
            <w:rPr>
              <w:rFonts w:asciiTheme="minorHAnsi" w:hAnsiTheme="minorHAnsi"/>
              <w:szCs w:val="24"/>
            </w:rPr>
            <w:t>PROTEST PROCEDURES</w:t>
          </w:r>
          <w:r w:rsidR="00FC498B" w:rsidRPr="00937D63">
            <w:rPr>
              <w:rFonts w:asciiTheme="minorHAnsi" w:hAnsiTheme="minorHAnsi"/>
              <w:szCs w:val="24"/>
            </w:rPr>
            <w:ptab w:relativeTo="margin" w:alignment="right" w:leader="dot"/>
          </w:r>
          <w:r w:rsidR="00191235" w:rsidRPr="00937D63">
            <w:rPr>
              <w:rFonts w:asciiTheme="minorHAnsi" w:hAnsiTheme="minorHAnsi"/>
              <w:szCs w:val="24"/>
            </w:rPr>
            <w:t>8</w:t>
          </w:r>
        </w:p>
        <w:p w:rsidR="0001737B" w:rsidRDefault="005E7B07" w:rsidP="0049575B">
          <w:pPr>
            <w:spacing w:after="100" w:line="276" w:lineRule="auto"/>
            <w:jc w:val="both"/>
            <w:rPr>
              <w:rFonts w:asciiTheme="minorHAnsi" w:hAnsiTheme="minorHAnsi"/>
              <w:szCs w:val="24"/>
            </w:rPr>
          </w:pPr>
          <w:r w:rsidRPr="00937D63">
            <w:rPr>
              <w:rFonts w:asciiTheme="minorHAnsi" w:hAnsiTheme="minorHAnsi"/>
              <w:szCs w:val="24"/>
            </w:rPr>
            <w:t>8</w:t>
          </w:r>
          <w:r w:rsidR="006A1FE8" w:rsidRPr="00937D63">
            <w:rPr>
              <w:rFonts w:asciiTheme="minorHAnsi" w:hAnsiTheme="minorHAnsi"/>
              <w:szCs w:val="24"/>
            </w:rPr>
            <w:t>.</w:t>
          </w:r>
          <w:r w:rsidR="006A1FE8" w:rsidRPr="00937D63">
            <w:rPr>
              <w:rFonts w:asciiTheme="minorHAnsi" w:hAnsiTheme="minorHAnsi"/>
              <w:szCs w:val="24"/>
            </w:rPr>
            <w:tab/>
          </w:r>
          <w:r w:rsidR="00CE5FDA" w:rsidRPr="00937D63">
            <w:rPr>
              <w:rFonts w:asciiTheme="minorHAnsi" w:hAnsiTheme="minorHAnsi"/>
              <w:szCs w:val="24"/>
            </w:rPr>
            <w:t>GENERAL TERMS AND CONDITIONS</w:t>
          </w:r>
          <w:r w:rsidR="00142248" w:rsidRPr="00937D63">
            <w:rPr>
              <w:rFonts w:asciiTheme="minorHAnsi" w:hAnsiTheme="minorHAnsi"/>
              <w:szCs w:val="24"/>
            </w:rPr>
            <w:ptab w:relativeTo="margin" w:alignment="right" w:leader="dot"/>
          </w:r>
          <w:r w:rsidR="007D647D">
            <w:rPr>
              <w:rFonts w:asciiTheme="minorHAnsi" w:hAnsiTheme="minorHAnsi"/>
              <w:szCs w:val="24"/>
            </w:rPr>
            <w:t>9</w:t>
          </w:r>
        </w:p>
        <w:p w:rsidR="0001737B" w:rsidRDefault="0001737B" w:rsidP="0049575B">
          <w:pPr>
            <w:spacing w:after="100" w:line="276" w:lineRule="auto"/>
            <w:jc w:val="both"/>
            <w:rPr>
              <w:rFonts w:asciiTheme="minorHAnsi" w:hAnsiTheme="minorHAnsi"/>
              <w:szCs w:val="24"/>
            </w:rPr>
          </w:pPr>
          <w:r>
            <w:rPr>
              <w:rFonts w:asciiTheme="minorHAnsi" w:hAnsiTheme="minorHAnsi"/>
              <w:szCs w:val="24"/>
            </w:rPr>
            <w:t>9.</w:t>
          </w:r>
          <w:r>
            <w:rPr>
              <w:rFonts w:asciiTheme="minorHAnsi" w:hAnsiTheme="minorHAnsi"/>
              <w:szCs w:val="24"/>
            </w:rPr>
            <w:tab/>
          </w:r>
          <w:r w:rsidR="00AE2EBF">
            <w:rPr>
              <w:rFonts w:asciiTheme="minorHAnsi" w:hAnsiTheme="minorHAnsi"/>
              <w:szCs w:val="24"/>
            </w:rPr>
            <w:t>INFORMATION RESOURCES………</w:t>
          </w:r>
          <w:r w:rsidR="00D10659">
            <w:rPr>
              <w:rFonts w:asciiTheme="minorHAnsi" w:hAnsiTheme="minorHAnsi"/>
              <w:szCs w:val="24"/>
            </w:rPr>
            <w:t>………</w:t>
          </w:r>
          <w:r w:rsidR="007D647D">
            <w:rPr>
              <w:rFonts w:asciiTheme="minorHAnsi" w:hAnsiTheme="minorHAnsi"/>
              <w:szCs w:val="24"/>
            </w:rPr>
            <w:t>…………………………………………………………………….</w:t>
          </w:r>
          <w:bookmarkStart w:id="0" w:name="_GoBack"/>
          <w:bookmarkEnd w:id="0"/>
          <w:r w:rsidR="007D647D">
            <w:rPr>
              <w:rFonts w:asciiTheme="minorHAnsi" w:hAnsiTheme="minorHAnsi"/>
              <w:szCs w:val="24"/>
            </w:rPr>
            <w:t>……….11</w:t>
          </w:r>
        </w:p>
        <w:p w:rsidR="00CE5FDA" w:rsidRPr="00E96E29" w:rsidRDefault="00606C2C" w:rsidP="0049575B">
          <w:pPr>
            <w:spacing w:after="100" w:line="276" w:lineRule="auto"/>
            <w:jc w:val="both"/>
            <w:rPr>
              <w:rFonts w:asciiTheme="minorHAnsi" w:hAnsiTheme="minorHAnsi"/>
              <w:color w:val="FF0000"/>
              <w:szCs w:val="24"/>
            </w:rPr>
          </w:pPr>
        </w:p>
      </w:sdtContent>
    </w:sdt>
    <w:p w:rsidR="00575093" w:rsidRPr="00D22ED7" w:rsidRDefault="00575093" w:rsidP="0049575B">
      <w:pPr>
        <w:jc w:val="both"/>
        <w:rPr>
          <w:rFonts w:asciiTheme="minorHAnsi" w:hAnsiTheme="minorHAnsi" w:cs="Arial"/>
          <w:b/>
          <w:color w:val="000000"/>
          <w:szCs w:val="24"/>
        </w:rPr>
      </w:pPr>
    </w:p>
    <w:p w:rsidR="00CE5FDA" w:rsidRPr="00D22ED7" w:rsidRDefault="00CE5FDA" w:rsidP="0049575B">
      <w:pPr>
        <w:jc w:val="both"/>
        <w:rPr>
          <w:rFonts w:asciiTheme="minorHAnsi" w:hAnsiTheme="minorHAnsi" w:cs="Arial"/>
          <w:color w:val="000000"/>
          <w:szCs w:val="24"/>
        </w:rPr>
      </w:pPr>
      <w:r w:rsidRPr="00D22ED7">
        <w:rPr>
          <w:rFonts w:asciiTheme="minorHAnsi" w:hAnsiTheme="minorHAnsi" w:cs="Arial"/>
          <w:color w:val="000000"/>
          <w:szCs w:val="24"/>
        </w:rPr>
        <w:br w:type="page"/>
      </w:r>
    </w:p>
    <w:p w:rsidR="007066AD" w:rsidRDefault="007066AD" w:rsidP="0049575B">
      <w:pPr>
        <w:pStyle w:val="BodyText"/>
        <w:spacing w:after="0"/>
        <w:jc w:val="both"/>
        <w:rPr>
          <w:rFonts w:asciiTheme="minorHAnsi" w:hAnsiTheme="minorHAnsi" w:cs="Arial"/>
          <w:spacing w:val="-4"/>
          <w:szCs w:val="24"/>
        </w:rPr>
      </w:pPr>
    </w:p>
    <w:p w:rsidR="00604864" w:rsidRPr="003B0949" w:rsidRDefault="00604864" w:rsidP="0049575B">
      <w:pPr>
        <w:pStyle w:val="ListParagraph"/>
        <w:numPr>
          <w:ilvl w:val="0"/>
          <w:numId w:val="27"/>
        </w:numPr>
        <w:rPr>
          <w:color w:val="000000"/>
          <w:sz w:val="24"/>
          <w:szCs w:val="24"/>
        </w:rPr>
      </w:pPr>
      <w:r w:rsidRPr="003B0949">
        <w:rPr>
          <w:b/>
          <w:sz w:val="24"/>
          <w:szCs w:val="24"/>
        </w:rPr>
        <w:t>OVERVIEW</w:t>
      </w:r>
    </w:p>
    <w:p w:rsidR="00604864" w:rsidRPr="00315AD6" w:rsidRDefault="00604864" w:rsidP="0049575B">
      <w:pPr>
        <w:ind w:left="360"/>
        <w:jc w:val="both"/>
        <w:rPr>
          <w:rFonts w:asciiTheme="minorHAnsi" w:hAnsiTheme="minorHAnsi" w:cstheme="minorHAnsi"/>
          <w:szCs w:val="24"/>
        </w:rPr>
      </w:pPr>
      <w:r w:rsidRPr="00315AD6">
        <w:rPr>
          <w:rFonts w:asciiTheme="minorHAnsi" w:hAnsiTheme="minorHAnsi" w:cstheme="minorHAnsi"/>
          <w:szCs w:val="24"/>
        </w:rPr>
        <w:t>The County of Lake Community D</w:t>
      </w:r>
      <w:r>
        <w:rPr>
          <w:rFonts w:asciiTheme="minorHAnsi" w:hAnsiTheme="minorHAnsi" w:cstheme="minorHAnsi"/>
          <w:szCs w:val="24"/>
        </w:rPr>
        <w:t xml:space="preserve">evelopment Department </w:t>
      </w:r>
      <w:r w:rsidR="00F965D6">
        <w:rPr>
          <w:rFonts w:asciiTheme="minorHAnsi" w:hAnsiTheme="minorHAnsi" w:cstheme="minorHAnsi"/>
          <w:szCs w:val="24"/>
        </w:rPr>
        <w:t xml:space="preserve">(CDD) </w:t>
      </w:r>
      <w:r>
        <w:rPr>
          <w:rFonts w:asciiTheme="minorHAnsi" w:hAnsiTheme="minorHAnsi" w:cstheme="minorHAnsi"/>
          <w:szCs w:val="24"/>
        </w:rPr>
        <w:t>is inviting</w:t>
      </w:r>
      <w:r w:rsidRPr="00315AD6">
        <w:rPr>
          <w:rFonts w:asciiTheme="minorHAnsi" w:hAnsiTheme="minorHAnsi" w:cstheme="minorHAnsi"/>
          <w:szCs w:val="24"/>
        </w:rPr>
        <w:t xml:space="preserve"> </w:t>
      </w:r>
      <w:r>
        <w:rPr>
          <w:rFonts w:asciiTheme="minorHAnsi" w:hAnsiTheme="minorHAnsi" w:cstheme="minorHAnsi"/>
          <w:szCs w:val="24"/>
        </w:rPr>
        <w:t xml:space="preserve">sealed </w:t>
      </w:r>
      <w:r w:rsidRPr="00315AD6">
        <w:rPr>
          <w:rFonts w:asciiTheme="minorHAnsi" w:hAnsiTheme="minorHAnsi" w:cstheme="minorHAnsi"/>
          <w:szCs w:val="24"/>
        </w:rPr>
        <w:t xml:space="preserve">proposals from </w:t>
      </w:r>
      <w:r w:rsidR="00AE2EBF">
        <w:rPr>
          <w:rFonts w:asciiTheme="minorHAnsi" w:hAnsiTheme="minorHAnsi" w:cstheme="minorHAnsi"/>
          <w:szCs w:val="24"/>
        </w:rPr>
        <w:t>a qualified consulting firm</w:t>
      </w:r>
      <w:r w:rsidRPr="00315AD6">
        <w:rPr>
          <w:rFonts w:asciiTheme="minorHAnsi" w:hAnsiTheme="minorHAnsi" w:cstheme="minorHAnsi"/>
          <w:szCs w:val="24"/>
        </w:rPr>
        <w:t xml:space="preserve"> to pr</w:t>
      </w:r>
      <w:r>
        <w:rPr>
          <w:rFonts w:asciiTheme="minorHAnsi" w:hAnsiTheme="minorHAnsi" w:cstheme="minorHAnsi"/>
          <w:szCs w:val="24"/>
        </w:rPr>
        <w:t>epare an update of</w:t>
      </w:r>
      <w:r w:rsidR="00894679">
        <w:rPr>
          <w:rFonts w:asciiTheme="minorHAnsi" w:hAnsiTheme="minorHAnsi" w:cstheme="minorHAnsi"/>
          <w:szCs w:val="24"/>
        </w:rPr>
        <w:t xml:space="preserve"> the Lake County Housing Element Update</w:t>
      </w:r>
      <w:r w:rsidRPr="00315AD6">
        <w:rPr>
          <w:rFonts w:asciiTheme="minorHAnsi" w:hAnsiTheme="minorHAnsi" w:cstheme="minorHAnsi"/>
          <w:szCs w:val="24"/>
        </w:rPr>
        <w:t xml:space="preserve">.  Under the direction of the Community Development </w:t>
      </w:r>
      <w:r w:rsidR="006379CA">
        <w:rPr>
          <w:rFonts w:asciiTheme="minorHAnsi" w:hAnsiTheme="minorHAnsi" w:cstheme="minorHAnsi"/>
          <w:szCs w:val="24"/>
        </w:rPr>
        <w:t>Director, the consulting firm is</w:t>
      </w:r>
      <w:r w:rsidR="00894679">
        <w:rPr>
          <w:rFonts w:asciiTheme="minorHAnsi" w:hAnsiTheme="minorHAnsi" w:cstheme="minorHAnsi"/>
          <w:szCs w:val="24"/>
        </w:rPr>
        <w:t xml:space="preserve"> expected to review the draft </w:t>
      </w:r>
      <w:r w:rsidR="00721858">
        <w:rPr>
          <w:rFonts w:asciiTheme="minorHAnsi" w:hAnsiTheme="minorHAnsi" w:cstheme="minorHAnsi"/>
          <w:szCs w:val="24"/>
        </w:rPr>
        <w:t>Housing Element Update (2019-202</w:t>
      </w:r>
      <w:r w:rsidR="00894679">
        <w:rPr>
          <w:rFonts w:asciiTheme="minorHAnsi" w:hAnsiTheme="minorHAnsi" w:cstheme="minorHAnsi"/>
          <w:szCs w:val="24"/>
        </w:rPr>
        <w:t>7)</w:t>
      </w:r>
      <w:r w:rsidR="00F965D6">
        <w:rPr>
          <w:rFonts w:asciiTheme="minorHAnsi" w:hAnsiTheme="minorHAnsi" w:cstheme="minorHAnsi"/>
          <w:szCs w:val="24"/>
        </w:rPr>
        <w:t>, Lake County General Plan</w:t>
      </w:r>
      <w:r w:rsidR="00AE2EBF">
        <w:rPr>
          <w:rFonts w:asciiTheme="minorHAnsi" w:hAnsiTheme="minorHAnsi" w:cstheme="minorHAnsi"/>
          <w:szCs w:val="24"/>
        </w:rPr>
        <w:t xml:space="preserve"> </w:t>
      </w:r>
      <w:r w:rsidR="00721858">
        <w:rPr>
          <w:rFonts w:asciiTheme="minorHAnsi" w:hAnsiTheme="minorHAnsi" w:cstheme="minorHAnsi"/>
          <w:szCs w:val="24"/>
        </w:rPr>
        <w:t xml:space="preserve">and the State of California Department of Housing and Community Development </w:t>
      </w:r>
      <w:r w:rsidR="00324D34">
        <w:rPr>
          <w:rFonts w:asciiTheme="minorHAnsi" w:hAnsiTheme="minorHAnsi" w:cstheme="minorHAnsi"/>
          <w:szCs w:val="24"/>
        </w:rPr>
        <w:t xml:space="preserve">(HCD) </w:t>
      </w:r>
      <w:r w:rsidR="00C45E4F">
        <w:rPr>
          <w:rFonts w:asciiTheme="minorHAnsi" w:hAnsiTheme="minorHAnsi" w:cstheme="minorHAnsi"/>
          <w:szCs w:val="24"/>
        </w:rPr>
        <w:t>review letter dated January 7</w:t>
      </w:r>
      <w:r w:rsidR="00F965D6">
        <w:rPr>
          <w:rFonts w:asciiTheme="minorHAnsi" w:hAnsiTheme="minorHAnsi" w:cstheme="minorHAnsi"/>
          <w:szCs w:val="24"/>
        </w:rPr>
        <w:t xml:space="preserve">, 2020 </w:t>
      </w:r>
      <w:r w:rsidR="00AE2EBF">
        <w:rPr>
          <w:rFonts w:asciiTheme="minorHAnsi" w:hAnsiTheme="minorHAnsi" w:cstheme="minorHAnsi"/>
          <w:szCs w:val="24"/>
        </w:rPr>
        <w:t>and revise this document</w:t>
      </w:r>
      <w:r w:rsidR="00F965D6">
        <w:rPr>
          <w:rFonts w:asciiTheme="minorHAnsi" w:hAnsiTheme="minorHAnsi" w:cstheme="minorHAnsi"/>
          <w:szCs w:val="24"/>
        </w:rPr>
        <w:t xml:space="preserve"> to reflect </w:t>
      </w:r>
      <w:r w:rsidRPr="00315AD6">
        <w:rPr>
          <w:rFonts w:asciiTheme="minorHAnsi" w:hAnsiTheme="minorHAnsi" w:cstheme="minorHAnsi"/>
          <w:szCs w:val="24"/>
        </w:rPr>
        <w:t>current conditions, County</w:t>
      </w:r>
      <w:r>
        <w:rPr>
          <w:rFonts w:asciiTheme="minorHAnsi" w:hAnsiTheme="minorHAnsi" w:cstheme="minorHAnsi"/>
          <w:szCs w:val="24"/>
        </w:rPr>
        <w:t xml:space="preserve"> </w:t>
      </w:r>
      <w:r w:rsidR="00F965D6">
        <w:rPr>
          <w:rFonts w:asciiTheme="minorHAnsi" w:hAnsiTheme="minorHAnsi" w:cstheme="minorHAnsi"/>
          <w:szCs w:val="24"/>
        </w:rPr>
        <w:t xml:space="preserve">policies, </w:t>
      </w:r>
      <w:r w:rsidR="00154BF9" w:rsidRPr="00154BF9">
        <w:rPr>
          <w:rFonts w:asciiTheme="minorHAnsi" w:hAnsiTheme="minorHAnsi" w:cstheme="minorHAnsi"/>
          <w:szCs w:val="24"/>
        </w:rPr>
        <w:t>emerging issues</w:t>
      </w:r>
      <w:r w:rsidR="00324D34">
        <w:rPr>
          <w:rFonts w:asciiTheme="minorHAnsi" w:hAnsiTheme="minorHAnsi" w:cstheme="minorHAnsi"/>
          <w:szCs w:val="24"/>
        </w:rPr>
        <w:t xml:space="preserve"> and changes needed to meet the housing requirements as mandated by HCD.  </w:t>
      </w:r>
      <w:r w:rsidRPr="00154BF9">
        <w:rPr>
          <w:rFonts w:asciiTheme="minorHAnsi" w:hAnsiTheme="minorHAnsi" w:cstheme="minorHAnsi"/>
          <w:szCs w:val="24"/>
        </w:rPr>
        <w:t xml:space="preserve">After </w:t>
      </w:r>
      <w:r w:rsidR="00324D34">
        <w:rPr>
          <w:rFonts w:asciiTheme="minorHAnsi" w:hAnsiTheme="minorHAnsi" w:cstheme="minorHAnsi"/>
          <w:szCs w:val="24"/>
        </w:rPr>
        <w:t xml:space="preserve">the </w:t>
      </w:r>
      <w:r w:rsidRPr="00154BF9">
        <w:rPr>
          <w:rFonts w:asciiTheme="minorHAnsi" w:hAnsiTheme="minorHAnsi" w:cstheme="minorHAnsi"/>
          <w:szCs w:val="24"/>
        </w:rPr>
        <w:t>review and evaluation of the</w:t>
      </w:r>
      <w:r w:rsidR="00324D34">
        <w:rPr>
          <w:rFonts w:asciiTheme="minorHAnsi" w:hAnsiTheme="minorHAnsi" w:cstheme="minorHAnsi"/>
          <w:szCs w:val="24"/>
        </w:rPr>
        <w:t xml:space="preserve"> submitted proposals, CDD</w:t>
      </w:r>
      <w:r w:rsidRPr="00154BF9">
        <w:rPr>
          <w:rFonts w:asciiTheme="minorHAnsi" w:hAnsiTheme="minorHAnsi" w:cstheme="minorHAnsi"/>
          <w:szCs w:val="24"/>
        </w:rPr>
        <w:t xml:space="preserve"> will recommend the finalist to the County Board</w:t>
      </w:r>
      <w:r w:rsidRPr="00315AD6">
        <w:rPr>
          <w:rFonts w:asciiTheme="minorHAnsi" w:hAnsiTheme="minorHAnsi" w:cstheme="minorHAnsi"/>
          <w:szCs w:val="24"/>
        </w:rPr>
        <w:t xml:space="preserve"> of Supervisors for award of contract.  The following </w:t>
      </w:r>
      <w:r w:rsidR="00324D34">
        <w:rPr>
          <w:rFonts w:asciiTheme="minorHAnsi" w:hAnsiTheme="minorHAnsi" w:cstheme="minorHAnsi"/>
          <w:szCs w:val="24"/>
        </w:rPr>
        <w:t>paragraphs define</w:t>
      </w:r>
      <w:r w:rsidRPr="00315AD6">
        <w:rPr>
          <w:rFonts w:asciiTheme="minorHAnsi" w:hAnsiTheme="minorHAnsi" w:cstheme="minorHAnsi"/>
          <w:szCs w:val="24"/>
        </w:rPr>
        <w:t xml:space="preserve"> the proposed project, scope of services, proposal requirements, selection process and other information required to prepare and submit a proposal.</w:t>
      </w:r>
    </w:p>
    <w:p w:rsidR="00604864" w:rsidRDefault="00604864" w:rsidP="0049575B">
      <w:pPr>
        <w:pStyle w:val="BodyText"/>
        <w:spacing w:after="0"/>
        <w:jc w:val="both"/>
        <w:rPr>
          <w:rFonts w:asciiTheme="minorHAnsi" w:hAnsiTheme="minorHAnsi" w:cs="Arial"/>
          <w:b/>
          <w:szCs w:val="24"/>
        </w:rPr>
      </w:pPr>
    </w:p>
    <w:p w:rsidR="00604864" w:rsidRDefault="00604864" w:rsidP="0049575B">
      <w:pPr>
        <w:pStyle w:val="BodyText"/>
        <w:numPr>
          <w:ilvl w:val="0"/>
          <w:numId w:val="27"/>
        </w:numPr>
        <w:spacing w:after="0"/>
        <w:jc w:val="both"/>
        <w:rPr>
          <w:rFonts w:asciiTheme="minorHAnsi" w:hAnsiTheme="minorHAnsi" w:cs="Arial"/>
          <w:spacing w:val="-4"/>
          <w:szCs w:val="24"/>
        </w:rPr>
      </w:pPr>
      <w:r>
        <w:rPr>
          <w:rFonts w:asciiTheme="minorHAnsi" w:hAnsiTheme="minorHAnsi" w:cs="Arial"/>
          <w:b/>
          <w:szCs w:val="24"/>
        </w:rPr>
        <w:t>INTRODUCTION</w:t>
      </w:r>
      <w:r w:rsidRPr="003531C1">
        <w:rPr>
          <w:rFonts w:asciiTheme="minorHAnsi" w:hAnsiTheme="minorHAnsi" w:cs="Arial"/>
          <w:b/>
          <w:szCs w:val="24"/>
        </w:rPr>
        <w:t xml:space="preserve"> </w:t>
      </w:r>
    </w:p>
    <w:p w:rsidR="00604864" w:rsidRDefault="00604864" w:rsidP="0049575B">
      <w:pPr>
        <w:pStyle w:val="BodyText"/>
        <w:spacing w:after="0"/>
        <w:jc w:val="both"/>
        <w:rPr>
          <w:rFonts w:asciiTheme="minorHAnsi" w:hAnsiTheme="minorHAnsi" w:cstheme="minorHAnsi"/>
          <w:color w:val="0C0C0C"/>
          <w:w w:val="105"/>
        </w:rPr>
      </w:pPr>
    </w:p>
    <w:p w:rsidR="00604864" w:rsidRDefault="00604864" w:rsidP="0049575B">
      <w:pPr>
        <w:ind w:left="360"/>
        <w:jc w:val="both"/>
        <w:rPr>
          <w:rFonts w:asciiTheme="minorHAnsi" w:hAnsiTheme="minorHAnsi" w:cstheme="minorHAnsi"/>
          <w:szCs w:val="24"/>
        </w:rPr>
      </w:pPr>
      <w:r w:rsidRPr="00315AD6">
        <w:rPr>
          <w:rFonts w:asciiTheme="minorHAnsi" w:hAnsiTheme="minorHAnsi" w:cstheme="minorHAnsi"/>
          <w:szCs w:val="24"/>
        </w:rPr>
        <w:t>The County of Lake was formed in 1961 and is located in Northern California and borders Napa, Sonoma, Mendocino, Glenn, Colusa and Yolo counties.  It encompasse</w:t>
      </w:r>
      <w:r w:rsidR="009961BD">
        <w:rPr>
          <w:rFonts w:asciiTheme="minorHAnsi" w:hAnsiTheme="minorHAnsi" w:cstheme="minorHAnsi"/>
          <w:szCs w:val="24"/>
        </w:rPr>
        <w:t>s 1,327 square miles and over 65</w:t>
      </w:r>
      <w:r w:rsidRPr="00315AD6">
        <w:rPr>
          <w:rFonts w:asciiTheme="minorHAnsi" w:hAnsiTheme="minorHAnsi" w:cstheme="minorHAnsi"/>
          <w:szCs w:val="24"/>
        </w:rPr>
        <w:t>,000 residents reside in Lake County.  The highest peak is Snow Mountain at 7,056 feet located in the wilderness area of the Mendocino National Forest. Clear Lake is a pre-historic lake and is the largest freshwater lake in California with more than 100 miles of shoreline.  Mt. Konocti was form</w:t>
      </w:r>
      <w:r>
        <w:rPr>
          <w:rFonts w:asciiTheme="minorHAnsi" w:hAnsiTheme="minorHAnsi" w:cstheme="minorHAnsi"/>
          <w:szCs w:val="24"/>
        </w:rPr>
        <w:t>ed</w:t>
      </w:r>
      <w:r w:rsidRPr="00315AD6">
        <w:rPr>
          <w:rFonts w:asciiTheme="minorHAnsi" w:hAnsiTheme="minorHAnsi" w:cstheme="minorHAnsi"/>
          <w:szCs w:val="24"/>
        </w:rPr>
        <w:t xml:space="preserve"> gradually through a number of volcanic episodes and is sacred to local Native Americans and largely visible from almost anywhere on Clear Lake.  </w:t>
      </w:r>
      <w:r>
        <w:rPr>
          <w:rFonts w:asciiTheme="minorHAnsi" w:hAnsiTheme="minorHAnsi" w:cstheme="minorHAnsi"/>
          <w:szCs w:val="24"/>
        </w:rPr>
        <w:t>The County has two incorporated cities, Lakeport the County Seat and Clearlake.  However, the remainder of the County is more rural, with smaller communities like Upper Lake, Nice, Lucerne, Clearlake Oaks, Kelseyville, Lower Lake, Middletown, Cobb, Hidden Valley and And</w:t>
      </w:r>
      <w:r w:rsidR="00324D34">
        <w:rPr>
          <w:rFonts w:asciiTheme="minorHAnsi" w:hAnsiTheme="minorHAnsi" w:cstheme="minorHAnsi"/>
          <w:szCs w:val="24"/>
        </w:rPr>
        <w:t>erson Springs.</w:t>
      </w:r>
    </w:p>
    <w:p w:rsidR="00324D34" w:rsidRDefault="00324D34" w:rsidP="0049575B">
      <w:pPr>
        <w:ind w:left="360"/>
        <w:jc w:val="both"/>
        <w:rPr>
          <w:rFonts w:asciiTheme="minorHAnsi" w:hAnsiTheme="minorHAnsi" w:cstheme="minorHAnsi"/>
          <w:szCs w:val="24"/>
        </w:rPr>
      </w:pPr>
    </w:p>
    <w:p w:rsidR="00324D34" w:rsidRDefault="00324D34" w:rsidP="0049575B">
      <w:pPr>
        <w:ind w:left="360"/>
        <w:jc w:val="both"/>
        <w:rPr>
          <w:rFonts w:asciiTheme="minorHAnsi" w:hAnsiTheme="minorHAnsi" w:cstheme="minorHAnsi"/>
          <w:szCs w:val="24"/>
        </w:rPr>
      </w:pPr>
      <w:r>
        <w:rPr>
          <w:rFonts w:asciiTheme="minorHAnsi" w:hAnsiTheme="minorHAnsi" w:cstheme="minorHAnsi"/>
          <w:szCs w:val="24"/>
        </w:rPr>
        <w:t>As a General law county, the County of Lake adheres to state law as to the number and duties of county elected officials.  The Board of Supervisors (BoS) consi</w:t>
      </w:r>
      <w:r w:rsidR="00B0036D">
        <w:rPr>
          <w:rFonts w:asciiTheme="minorHAnsi" w:hAnsiTheme="minorHAnsi" w:cstheme="minorHAnsi"/>
          <w:szCs w:val="24"/>
        </w:rPr>
        <w:t>sts of five members with a recognized</w:t>
      </w:r>
      <w:r>
        <w:rPr>
          <w:rFonts w:asciiTheme="minorHAnsi" w:hAnsiTheme="minorHAnsi" w:cstheme="minorHAnsi"/>
          <w:szCs w:val="24"/>
        </w:rPr>
        <w:t xml:space="preserve"> Chair and Vice Chair.  </w:t>
      </w:r>
    </w:p>
    <w:p w:rsidR="0049575B" w:rsidRDefault="0049575B" w:rsidP="0049575B">
      <w:pPr>
        <w:jc w:val="both"/>
        <w:rPr>
          <w:rFonts w:asciiTheme="minorHAnsi" w:hAnsiTheme="minorHAnsi" w:cstheme="minorHAnsi"/>
          <w:color w:val="0C0C0C"/>
          <w:w w:val="105"/>
        </w:rPr>
      </w:pPr>
    </w:p>
    <w:p w:rsidR="00324D34" w:rsidRPr="00324D34" w:rsidRDefault="00324D34" w:rsidP="00324D34">
      <w:pPr>
        <w:pStyle w:val="ListParagraph"/>
        <w:numPr>
          <w:ilvl w:val="0"/>
          <w:numId w:val="27"/>
        </w:numPr>
        <w:rPr>
          <w:rFonts w:asciiTheme="minorHAnsi" w:hAnsiTheme="minorHAnsi" w:cstheme="minorHAnsi"/>
          <w:b/>
          <w:color w:val="0C0C0C"/>
          <w:w w:val="105"/>
          <w:sz w:val="24"/>
          <w:szCs w:val="24"/>
        </w:rPr>
      </w:pPr>
      <w:r w:rsidRPr="00324D34">
        <w:rPr>
          <w:rFonts w:asciiTheme="minorHAnsi" w:hAnsiTheme="minorHAnsi" w:cstheme="minorHAnsi"/>
          <w:color w:val="0C0C0C"/>
          <w:w w:val="105"/>
          <w:sz w:val="24"/>
          <w:szCs w:val="24"/>
        </w:rPr>
        <w:t xml:space="preserve"> </w:t>
      </w:r>
      <w:r w:rsidRPr="00324D34">
        <w:rPr>
          <w:rFonts w:asciiTheme="minorHAnsi" w:hAnsiTheme="minorHAnsi" w:cstheme="minorHAnsi"/>
          <w:b/>
          <w:color w:val="0C0C0C"/>
          <w:w w:val="105"/>
          <w:sz w:val="24"/>
          <w:szCs w:val="24"/>
        </w:rPr>
        <w:t>BACKGROUND</w:t>
      </w:r>
    </w:p>
    <w:p w:rsidR="000631D8" w:rsidRPr="00324D34" w:rsidRDefault="00324D34" w:rsidP="00324D34">
      <w:pPr>
        <w:ind w:left="360"/>
        <w:rPr>
          <w:rFonts w:asciiTheme="minorHAnsi" w:hAnsiTheme="minorHAnsi" w:cstheme="minorHAnsi"/>
          <w:color w:val="0C0C0C"/>
          <w:w w:val="105"/>
          <w:szCs w:val="24"/>
        </w:rPr>
      </w:pPr>
      <w:r>
        <w:rPr>
          <w:rFonts w:asciiTheme="minorHAnsi" w:hAnsiTheme="minorHAnsi" w:cstheme="minorHAnsi"/>
          <w:color w:val="0C0C0C"/>
          <w:w w:val="105"/>
          <w:szCs w:val="24"/>
        </w:rPr>
        <w:t xml:space="preserve">The </w:t>
      </w:r>
      <w:r w:rsidR="00BD2D47" w:rsidRPr="00324D34">
        <w:rPr>
          <w:rFonts w:asciiTheme="minorHAnsi" w:hAnsiTheme="minorHAnsi" w:cstheme="minorHAnsi"/>
          <w:color w:val="0C0C0C"/>
          <w:w w:val="105"/>
          <w:szCs w:val="24"/>
        </w:rPr>
        <w:t xml:space="preserve">Housing Element Update is required pursuant to California Government Code Section 65580 et seq.  </w:t>
      </w:r>
      <w:r w:rsidR="00BE3C0D">
        <w:rPr>
          <w:rFonts w:asciiTheme="minorHAnsi" w:hAnsiTheme="minorHAnsi" w:cstheme="minorHAnsi"/>
          <w:color w:val="0C0C0C"/>
          <w:w w:val="105"/>
          <w:szCs w:val="24"/>
        </w:rPr>
        <w:t>The purpose of this project is to update the Housing Element to be internally consistent with the County’s General Plan and in compliance with state statutes so as to be certified by HCD.  The draft update</w:t>
      </w:r>
      <w:r w:rsidR="00BD2D47" w:rsidRPr="00324D34">
        <w:rPr>
          <w:rFonts w:asciiTheme="minorHAnsi" w:hAnsiTheme="minorHAnsi" w:cstheme="minorHAnsi"/>
          <w:color w:val="0C0C0C"/>
          <w:w w:val="105"/>
          <w:szCs w:val="24"/>
        </w:rPr>
        <w:t xml:space="preserve"> contains an overview of the housing needs in the unincorporated area of the </w:t>
      </w:r>
      <w:r w:rsidR="00D619A3" w:rsidRPr="00324D34">
        <w:rPr>
          <w:rFonts w:asciiTheme="minorHAnsi" w:hAnsiTheme="minorHAnsi" w:cstheme="minorHAnsi"/>
          <w:color w:val="0C0C0C"/>
          <w:w w:val="105"/>
          <w:szCs w:val="24"/>
        </w:rPr>
        <w:t>County</w:t>
      </w:r>
      <w:r w:rsidR="00BD2D47" w:rsidRPr="00324D34">
        <w:rPr>
          <w:rFonts w:asciiTheme="minorHAnsi" w:hAnsiTheme="minorHAnsi" w:cstheme="minorHAnsi"/>
          <w:color w:val="0C0C0C"/>
          <w:w w:val="105"/>
          <w:szCs w:val="24"/>
        </w:rPr>
        <w:t xml:space="preserve"> and provides analysis of both the constraints that may impact housing development as we</w:t>
      </w:r>
      <w:r w:rsidR="000631D8" w:rsidRPr="00324D34">
        <w:rPr>
          <w:rFonts w:asciiTheme="minorHAnsi" w:hAnsiTheme="minorHAnsi" w:cstheme="minorHAnsi"/>
          <w:color w:val="0C0C0C"/>
          <w:w w:val="105"/>
          <w:szCs w:val="24"/>
        </w:rPr>
        <w:t>ll as the resources available to facilitate it.  Lake County’s Housing Element was last certified in</w:t>
      </w:r>
      <w:r w:rsidR="00BE3C0D">
        <w:rPr>
          <w:rFonts w:asciiTheme="minorHAnsi" w:hAnsiTheme="minorHAnsi" w:cstheme="minorHAnsi"/>
          <w:color w:val="0C0C0C"/>
          <w:w w:val="105"/>
          <w:szCs w:val="24"/>
        </w:rPr>
        <w:t xml:space="preserve"> April, 2012 and</w:t>
      </w:r>
      <w:r w:rsidR="00411DBE" w:rsidRPr="00324D34">
        <w:rPr>
          <w:rFonts w:asciiTheme="minorHAnsi" w:hAnsiTheme="minorHAnsi" w:cstheme="minorHAnsi"/>
          <w:color w:val="0C0C0C"/>
          <w:w w:val="105"/>
          <w:szCs w:val="24"/>
        </w:rPr>
        <w:t xml:space="preserve"> addressed</w:t>
      </w:r>
      <w:r w:rsidR="000631D8" w:rsidRPr="00324D34">
        <w:rPr>
          <w:rFonts w:asciiTheme="minorHAnsi" w:hAnsiTheme="minorHAnsi" w:cstheme="minorHAnsi"/>
          <w:color w:val="0C0C0C"/>
          <w:w w:val="105"/>
          <w:szCs w:val="24"/>
        </w:rPr>
        <w:t xml:space="preserve"> housing needs from 2009 through 2014.  </w:t>
      </w:r>
    </w:p>
    <w:p w:rsidR="000631D8" w:rsidRDefault="000631D8" w:rsidP="0049575B">
      <w:pPr>
        <w:ind w:left="324"/>
        <w:jc w:val="both"/>
        <w:rPr>
          <w:rFonts w:asciiTheme="minorHAnsi" w:hAnsiTheme="minorHAnsi" w:cstheme="minorHAnsi"/>
          <w:color w:val="0C0C0C"/>
          <w:w w:val="105"/>
        </w:rPr>
      </w:pPr>
    </w:p>
    <w:p w:rsidR="00AF045C" w:rsidRDefault="00411DBE" w:rsidP="00411DBE">
      <w:pPr>
        <w:ind w:left="324"/>
        <w:jc w:val="both"/>
        <w:rPr>
          <w:rFonts w:asciiTheme="minorHAnsi" w:hAnsiTheme="minorHAnsi" w:cstheme="minorHAnsi"/>
          <w:color w:val="0C0C0C"/>
          <w:w w:val="105"/>
        </w:rPr>
      </w:pPr>
      <w:r>
        <w:rPr>
          <w:rFonts w:asciiTheme="minorHAnsi" w:hAnsiTheme="minorHAnsi" w:cstheme="minorHAnsi"/>
          <w:color w:val="0C0C0C"/>
          <w:w w:val="105"/>
        </w:rPr>
        <w:t xml:space="preserve">Both the dissolution of the </w:t>
      </w:r>
      <w:r w:rsidR="00BE3C0D">
        <w:rPr>
          <w:rFonts w:asciiTheme="minorHAnsi" w:hAnsiTheme="minorHAnsi" w:cstheme="minorHAnsi"/>
          <w:color w:val="0C0C0C"/>
          <w:w w:val="105"/>
        </w:rPr>
        <w:t xml:space="preserve">Lake County </w:t>
      </w:r>
      <w:r>
        <w:rPr>
          <w:rFonts w:asciiTheme="minorHAnsi" w:hAnsiTheme="minorHAnsi" w:cstheme="minorHAnsi"/>
          <w:color w:val="0C0C0C"/>
          <w:w w:val="105"/>
        </w:rPr>
        <w:t>Redevelopment Authority</w:t>
      </w:r>
      <w:r w:rsidR="00BE3C0D">
        <w:rPr>
          <w:rFonts w:asciiTheme="minorHAnsi" w:hAnsiTheme="minorHAnsi" w:cstheme="minorHAnsi"/>
          <w:color w:val="0C0C0C"/>
          <w:w w:val="105"/>
        </w:rPr>
        <w:t xml:space="preserve"> in February 2012</w:t>
      </w:r>
      <w:r>
        <w:rPr>
          <w:rFonts w:asciiTheme="minorHAnsi" w:hAnsiTheme="minorHAnsi" w:cstheme="minorHAnsi"/>
          <w:color w:val="0C0C0C"/>
          <w:w w:val="105"/>
        </w:rPr>
        <w:t xml:space="preserve"> and the </w:t>
      </w:r>
      <w:r w:rsidR="00BE3C0D">
        <w:rPr>
          <w:rFonts w:asciiTheme="minorHAnsi" w:hAnsiTheme="minorHAnsi" w:cstheme="minorHAnsi"/>
          <w:color w:val="0C0C0C"/>
          <w:w w:val="105"/>
        </w:rPr>
        <w:t>September 2015 Valley Fire, that</w:t>
      </w:r>
      <w:r>
        <w:rPr>
          <w:rFonts w:asciiTheme="minorHAnsi" w:hAnsiTheme="minorHAnsi" w:cstheme="minorHAnsi"/>
          <w:color w:val="0C0C0C"/>
          <w:w w:val="105"/>
        </w:rPr>
        <w:t xml:space="preserve"> resulted in the loss of 1,300 homes</w:t>
      </w:r>
      <w:r w:rsidR="00BE3C0D">
        <w:rPr>
          <w:rFonts w:asciiTheme="minorHAnsi" w:hAnsiTheme="minorHAnsi" w:cstheme="minorHAnsi"/>
          <w:color w:val="0C0C0C"/>
          <w:w w:val="105"/>
        </w:rPr>
        <w:t>,</w:t>
      </w:r>
      <w:r w:rsidR="00AF045C">
        <w:rPr>
          <w:rFonts w:asciiTheme="minorHAnsi" w:hAnsiTheme="minorHAnsi" w:cstheme="minorHAnsi"/>
          <w:color w:val="0C0C0C"/>
          <w:w w:val="105"/>
        </w:rPr>
        <w:t xml:space="preserve"> hindered the timely completion of the Housing Element Update.  In addition, s</w:t>
      </w:r>
      <w:r>
        <w:rPr>
          <w:rFonts w:asciiTheme="minorHAnsi" w:hAnsiTheme="minorHAnsi" w:cstheme="minorHAnsi"/>
          <w:color w:val="0C0C0C"/>
          <w:w w:val="105"/>
        </w:rPr>
        <w:t xml:space="preserve">ubsequent </w:t>
      </w:r>
      <w:r w:rsidR="003B4056">
        <w:rPr>
          <w:rFonts w:asciiTheme="minorHAnsi" w:hAnsiTheme="minorHAnsi" w:cstheme="minorHAnsi"/>
          <w:color w:val="0C0C0C"/>
          <w:w w:val="105"/>
        </w:rPr>
        <w:t>fire and fl</w:t>
      </w:r>
      <w:r w:rsidR="00AF045C">
        <w:rPr>
          <w:rFonts w:asciiTheme="minorHAnsi" w:hAnsiTheme="minorHAnsi" w:cstheme="minorHAnsi"/>
          <w:color w:val="0C0C0C"/>
          <w:w w:val="105"/>
        </w:rPr>
        <w:t xml:space="preserve">ood disasters </w:t>
      </w:r>
      <w:r w:rsidR="00AF045C">
        <w:rPr>
          <w:rFonts w:asciiTheme="minorHAnsi" w:hAnsiTheme="minorHAnsi" w:cstheme="minorHAnsi"/>
          <w:color w:val="0C0C0C"/>
          <w:w w:val="105"/>
        </w:rPr>
        <w:lastRenderedPageBreak/>
        <w:t>further exacerbated</w:t>
      </w:r>
      <w:r w:rsidR="003B4056">
        <w:rPr>
          <w:rFonts w:asciiTheme="minorHAnsi" w:hAnsiTheme="minorHAnsi" w:cstheme="minorHAnsi"/>
          <w:color w:val="0C0C0C"/>
          <w:w w:val="105"/>
        </w:rPr>
        <w:t xml:space="preserve"> the County’</w:t>
      </w:r>
      <w:r w:rsidR="00AF045C">
        <w:rPr>
          <w:rFonts w:asciiTheme="minorHAnsi" w:hAnsiTheme="minorHAnsi" w:cstheme="minorHAnsi"/>
          <w:color w:val="0C0C0C"/>
          <w:w w:val="105"/>
        </w:rPr>
        <w:t>s ability to complete</w:t>
      </w:r>
      <w:r w:rsidR="00D619A3">
        <w:rPr>
          <w:rFonts w:asciiTheme="minorHAnsi" w:hAnsiTheme="minorHAnsi" w:cstheme="minorHAnsi"/>
          <w:color w:val="0C0C0C"/>
          <w:w w:val="105"/>
        </w:rPr>
        <w:t xml:space="preserve"> the Housing Element Update by the specified due date.  </w:t>
      </w:r>
    </w:p>
    <w:p w:rsidR="00AF045C" w:rsidRDefault="00AF045C" w:rsidP="00411DBE">
      <w:pPr>
        <w:ind w:left="324"/>
        <w:jc w:val="both"/>
        <w:rPr>
          <w:rFonts w:asciiTheme="minorHAnsi" w:hAnsiTheme="minorHAnsi" w:cstheme="minorHAnsi"/>
          <w:color w:val="0C0C0C"/>
          <w:w w:val="105"/>
        </w:rPr>
      </w:pPr>
    </w:p>
    <w:p w:rsidR="000631D8" w:rsidRDefault="00AF045C" w:rsidP="00BE3C0D">
      <w:pPr>
        <w:ind w:left="324"/>
        <w:jc w:val="both"/>
        <w:rPr>
          <w:rFonts w:asciiTheme="minorHAnsi" w:hAnsiTheme="minorHAnsi" w:cstheme="minorHAnsi"/>
          <w:color w:val="0C0C0C"/>
          <w:w w:val="105"/>
        </w:rPr>
      </w:pPr>
      <w:r>
        <w:rPr>
          <w:rFonts w:asciiTheme="minorHAnsi" w:hAnsiTheme="minorHAnsi" w:cstheme="minorHAnsi"/>
          <w:color w:val="0C0C0C"/>
          <w:w w:val="105"/>
        </w:rPr>
        <w:t xml:space="preserve">Lake County Community Development Department submitted a Draft Housing Element Update to the State of California Department of Housing </w:t>
      </w:r>
      <w:r w:rsidR="00BE3C0D">
        <w:rPr>
          <w:rFonts w:asciiTheme="minorHAnsi" w:hAnsiTheme="minorHAnsi" w:cstheme="minorHAnsi"/>
          <w:color w:val="0C0C0C"/>
          <w:w w:val="105"/>
        </w:rPr>
        <w:t xml:space="preserve">and Community Development (HCD) </w:t>
      </w:r>
      <w:r>
        <w:rPr>
          <w:rFonts w:asciiTheme="minorHAnsi" w:hAnsiTheme="minorHAnsi" w:cstheme="minorHAnsi"/>
          <w:color w:val="0C0C0C"/>
          <w:w w:val="105"/>
        </w:rPr>
        <w:t>on November 8, 2019</w:t>
      </w:r>
      <w:r w:rsidR="00D619A3">
        <w:rPr>
          <w:rFonts w:asciiTheme="minorHAnsi" w:hAnsiTheme="minorHAnsi" w:cstheme="minorHAnsi"/>
          <w:color w:val="0C0C0C"/>
          <w:w w:val="105"/>
        </w:rPr>
        <w:t xml:space="preserve">.  </w:t>
      </w:r>
      <w:r>
        <w:rPr>
          <w:rFonts w:asciiTheme="minorHAnsi" w:hAnsiTheme="minorHAnsi" w:cstheme="minorHAnsi"/>
          <w:color w:val="0C0C0C"/>
          <w:w w:val="105"/>
        </w:rPr>
        <w:t xml:space="preserve">Staff participated in a conference call </w:t>
      </w:r>
      <w:r w:rsidR="00D619A3">
        <w:rPr>
          <w:rFonts w:asciiTheme="minorHAnsi" w:hAnsiTheme="minorHAnsi" w:cstheme="minorHAnsi"/>
          <w:color w:val="0C0C0C"/>
          <w:w w:val="105"/>
        </w:rPr>
        <w:t xml:space="preserve">with HCD </w:t>
      </w:r>
      <w:r>
        <w:rPr>
          <w:rFonts w:asciiTheme="minorHAnsi" w:hAnsiTheme="minorHAnsi" w:cstheme="minorHAnsi"/>
          <w:color w:val="0C0C0C"/>
          <w:w w:val="105"/>
        </w:rPr>
        <w:t>on</w:t>
      </w:r>
      <w:r w:rsidR="00D619A3">
        <w:rPr>
          <w:rFonts w:asciiTheme="minorHAnsi" w:hAnsiTheme="minorHAnsi" w:cstheme="minorHAnsi"/>
          <w:color w:val="0C0C0C"/>
          <w:w w:val="105"/>
        </w:rPr>
        <w:t xml:space="preserve"> December 3</w:t>
      </w:r>
      <w:r w:rsidR="00BE3C0D">
        <w:rPr>
          <w:rFonts w:asciiTheme="minorHAnsi" w:hAnsiTheme="minorHAnsi" w:cstheme="minorHAnsi"/>
          <w:color w:val="0C0C0C"/>
          <w:w w:val="105"/>
        </w:rPr>
        <w:t>1</w:t>
      </w:r>
      <w:r w:rsidR="00D619A3">
        <w:rPr>
          <w:rFonts w:asciiTheme="minorHAnsi" w:hAnsiTheme="minorHAnsi" w:cstheme="minorHAnsi"/>
          <w:color w:val="0C0C0C"/>
          <w:w w:val="105"/>
        </w:rPr>
        <w:t xml:space="preserve">, 2019 </w:t>
      </w:r>
      <w:r w:rsidR="00BE3C0D">
        <w:rPr>
          <w:rFonts w:asciiTheme="minorHAnsi" w:hAnsiTheme="minorHAnsi" w:cstheme="minorHAnsi"/>
          <w:color w:val="0C0C0C"/>
          <w:w w:val="105"/>
        </w:rPr>
        <w:t xml:space="preserve">and </w:t>
      </w:r>
      <w:r w:rsidR="00D619A3">
        <w:rPr>
          <w:rFonts w:asciiTheme="minorHAnsi" w:hAnsiTheme="minorHAnsi" w:cstheme="minorHAnsi"/>
          <w:color w:val="0C0C0C"/>
          <w:w w:val="105"/>
        </w:rPr>
        <w:t xml:space="preserve">submitted additional revisions on January 3, 2020.  </w:t>
      </w:r>
      <w:r w:rsidR="007A0673">
        <w:rPr>
          <w:rFonts w:asciiTheme="minorHAnsi" w:hAnsiTheme="minorHAnsi" w:cstheme="minorHAnsi"/>
          <w:color w:val="0C0C0C"/>
          <w:w w:val="105"/>
        </w:rPr>
        <w:t>HCD completed it</w:t>
      </w:r>
      <w:r w:rsidR="00A51980">
        <w:rPr>
          <w:rFonts w:asciiTheme="minorHAnsi" w:hAnsiTheme="minorHAnsi" w:cstheme="minorHAnsi"/>
          <w:color w:val="0C0C0C"/>
          <w:w w:val="105"/>
        </w:rPr>
        <w:t>s</w:t>
      </w:r>
      <w:r w:rsidR="007A0673">
        <w:rPr>
          <w:rFonts w:asciiTheme="minorHAnsi" w:hAnsiTheme="minorHAnsi" w:cstheme="minorHAnsi"/>
          <w:color w:val="0C0C0C"/>
          <w:w w:val="105"/>
        </w:rPr>
        <w:t xml:space="preserve"> review </w:t>
      </w:r>
      <w:r w:rsidR="00A51980">
        <w:rPr>
          <w:rFonts w:asciiTheme="minorHAnsi" w:hAnsiTheme="minorHAnsi" w:cstheme="minorHAnsi"/>
          <w:color w:val="0C0C0C"/>
          <w:w w:val="105"/>
        </w:rPr>
        <w:t xml:space="preserve">and submitted a letter outlining all the revisions necessary to comply </w:t>
      </w:r>
      <w:r w:rsidR="00695E2E">
        <w:rPr>
          <w:rFonts w:asciiTheme="minorHAnsi" w:hAnsiTheme="minorHAnsi" w:cstheme="minorHAnsi"/>
          <w:color w:val="0C0C0C"/>
          <w:w w:val="105"/>
        </w:rPr>
        <w:t xml:space="preserve">with the </w:t>
      </w:r>
      <w:r w:rsidR="00A51980">
        <w:rPr>
          <w:rFonts w:asciiTheme="minorHAnsi" w:hAnsiTheme="minorHAnsi" w:cstheme="minorHAnsi"/>
          <w:color w:val="0C0C0C"/>
          <w:w w:val="105"/>
        </w:rPr>
        <w:t>state Housing Element Law.</w:t>
      </w:r>
    </w:p>
    <w:p w:rsidR="00BE3C0D" w:rsidRDefault="00BE3C0D" w:rsidP="00BE3C0D">
      <w:pPr>
        <w:ind w:left="324"/>
        <w:jc w:val="both"/>
        <w:rPr>
          <w:rFonts w:asciiTheme="minorHAnsi" w:hAnsiTheme="minorHAnsi" w:cstheme="minorHAnsi"/>
          <w:color w:val="0C0C0C"/>
          <w:w w:val="105"/>
        </w:rPr>
      </w:pPr>
    </w:p>
    <w:p w:rsidR="003B0949" w:rsidRDefault="0049575B" w:rsidP="00A51980">
      <w:pPr>
        <w:ind w:left="324"/>
        <w:jc w:val="both"/>
        <w:rPr>
          <w:rFonts w:asciiTheme="minorHAnsi" w:hAnsiTheme="minorHAnsi" w:cstheme="minorHAnsi"/>
          <w:color w:val="0C0C0C"/>
          <w:w w:val="105"/>
        </w:rPr>
      </w:pPr>
      <w:r>
        <w:rPr>
          <w:rFonts w:asciiTheme="minorHAnsi" w:hAnsiTheme="minorHAnsi" w:cstheme="minorHAnsi"/>
          <w:color w:val="0C0C0C"/>
          <w:w w:val="105"/>
        </w:rPr>
        <w:t xml:space="preserve">The County is seeking a qualified firm (Consultant) that </w:t>
      </w:r>
      <w:r w:rsidR="00894679">
        <w:rPr>
          <w:rFonts w:asciiTheme="minorHAnsi" w:hAnsiTheme="minorHAnsi" w:cstheme="minorHAnsi"/>
          <w:color w:val="0C0C0C"/>
          <w:w w:val="105"/>
        </w:rPr>
        <w:t xml:space="preserve">has experience in General Plan </w:t>
      </w:r>
      <w:r w:rsidR="00BE3C0D">
        <w:rPr>
          <w:rFonts w:asciiTheme="minorHAnsi" w:hAnsiTheme="minorHAnsi" w:cstheme="minorHAnsi"/>
          <w:color w:val="0C0C0C"/>
          <w:w w:val="105"/>
        </w:rPr>
        <w:t xml:space="preserve">and Housing Element Updates. An emphasis will be placed on developing </w:t>
      </w:r>
      <w:r w:rsidR="00607C5B">
        <w:rPr>
          <w:rFonts w:asciiTheme="minorHAnsi" w:hAnsiTheme="minorHAnsi" w:cstheme="minorHAnsi"/>
          <w:color w:val="0C0C0C"/>
          <w:w w:val="105"/>
        </w:rPr>
        <w:t xml:space="preserve">a </w:t>
      </w:r>
      <w:r w:rsidR="00BE3C0D">
        <w:rPr>
          <w:rFonts w:asciiTheme="minorHAnsi" w:hAnsiTheme="minorHAnsi" w:cstheme="minorHAnsi"/>
          <w:color w:val="0C0C0C"/>
          <w:w w:val="105"/>
        </w:rPr>
        <w:t xml:space="preserve">clear, concise and legally defensible </w:t>
      </w:r>
      <w:r w:rsidR="00607C5B">
        <w:rPr>
          <w:rFonts w:asciiTheme="minorHAnsi" w:hAnsiTheme="minorHAnsi" w:cstheme="minorHAnsi"/>
          <w:color w:val="0C0C0C"/>
          <w:w w:val="105"/>
        </w:rPr>
        <w:t xml:space="preserve">Housing Element Update that meets the varied housing needs of the Lake County community.  </w:t>
      </w:r>
    </w:p>
    <w:p w:rsidR="00894679" w:rsidRDefault="00894679" w:rsidP="0049575B">
      <w:pPr>
        <w:ind w:left="324"/>
        <w:jc w:val="both"/>
        <w:rPr>
          <w:rFonts w:asciiTheme="minorHAnsi" w:hAnsiTheme="minorHAnsi" w:cstheme="minorHAnsi"/>
          <w:color w:val="0C0C0C"/>
          <w:w w:val="105"/>
        </w:rPr>
      </w:pPr>
    </w:p>
    <w:p w:rsidR="005A1A13" w:rsidRPr="00DE47CF" w:rsidRDefault="003E14E9" w:rsidP="0049575B">
      <w:pPr>
        <w:pStyle w:val="ListParagraph"/>
        <w:numPr>
          <w:ilvl w:val="0"/>
          <w:numId w:val="27"/>
        </w:numPr>
        <w:rPr>
          <w:rFonts w:asciiTheme="minorHAnsi" w:hAnsiTheme="minorHAnsi" w:cstheme="minorHAnsi"/>
          <w:color w:val="0C0C0C"/>
          <w:w w:val="105"/>
          <w:sz w:val="24"/>
          <w:szCs w:val="24"/>
        </w:rPr>
      </w:pPr>
      <w:r>
        <w:rPr>
          <w:rFonts w:asciiTheme="minorHAnsi" w:hAnsiTheme="minorHAnsi" w:cs="Arial"/>
          <w:b/>
          <w:sz w:val="24"/>
          <w:szCs w:val="24"/>
        </w:rPr>
        <w:t xml:space="preserve">REQUESTED </w:t>
      </w:r>
      <w:r w:rsidR="0023533B" w:rsidRPr="003B0949">
        <w:rPr>
          <w:rFonts w:asciiTheme="minorHAnsi" w:hAnsiTheme="minorHAnsi" w:cs="Arial"/>
          <w:b/>
          <w:sz w:val="24"/>
          <w:szCs w:val="24"/>
        </w:rPr>
        <w:t>SCOPE OF SERVICE</w:t>
      </w:r>
    </w:p>
    <w:p w:rsidR="00DE47CF" w:rsidRDefault="00DE47CF" w:rsidP="00DE47CF">
      <w:pPr>
        <w:ind w:left="360"/>
        <w:rPr>
          <w:rFonts w:asciiTheme="minorHAnsi" w:hAnsiTheme="minorHAnsi" w:cstheme="minorHAnsi"/>
          <w:color w:val="0C0C0C"/>
          <w:w w:val="105"/>
          <w:szCs w:val="24"/>
        </w:rPr>
      </w:pPr>
      <w:r>
        <w:rPr>
          <w:rFonts w:asciiTheme="minorHAnsi" w:hAnsiTheme="minorHAnsi" w:cstheme="minorHAnsi"/>
          <w:color w:val="0C0C0C"/>
          <w:w w:val="105"/>
          <w:szCs w:val="24"/>
        </w:rPr>
        <w:t>It is requested that the consultant present a scope of work and methodology for preparing the 20</w:t>
      </w:r>
      <w:r w:rsidR="00695E2E">
        <w:rPr>
          <w:rFonts w:asciiTheme="minorHAnsi" w:hAnsiTheme="minorHAnsi" w:cstheme="minorHAnsi"/>
          <w:color w:val="0C0C0C"/>
          <w:w w:val="105"/>
          <w:szCs w:val="24"/>
        </w:rPr>
        <w:t>19-2027 Housing Element.  The Housing Element u</w:t>
      </w:r>
      <w:r>
        <w:rPr>
          <w:rFonts w:asciiTheme="minorHAnsi" w:hAnsiTheme="minorHAnsi" w:cstheme="minorHAnsi"/>
          <w:color w:val="0C0C0C"/>
          <w:w w:val="105"/>
          <w:szCs w:val="24"/>
        </w:rPr>
        <w:t xml:space="preserve">pdate will </w:t>
      </w:r>
      <w:r w:rsidR="00695E2E">
        <w:rPr>
          <w:rFonts w:asciiTheme="minorHAnsi" w:hAnsiTheme="minorHAnsi" w:cstheme="minorHAnsi"/>
          <w:color w:val="0C0C0C"/>
          <w:w w:val="105"/>
          <w:szCs w:val="24"/>
        </w:rPr>
        <w:t xml:space="preserve">also need to incorporate the 2013 </w:t>
      </w:r>
      <w:r>
        <w:rPr>
          <w:rFonts w:asciiTheme="minorHAnsi" w:hAnsiTheme="minorHAnsi" w:cstheme="minorHAnsi"/>
          <w:color w:val="0C0C0C"/>
          <w:w w:val="105"/>
          <w:szCs w:val="24"/>
        </w:rPr>
        <w:t>Lake County Regional Housin</w:t>
      </w:r>
      <w:r w:rsidR="00695E2E">
        <w:rPr>
          <w:rFonts w:asciiTheme="minorHAnsi" w:hAnsiTheme="minorHAnsi" w:cstheme="minorHAnsi"/>
          <w:color w:val="0C0C0C"/>
          <w:w w:val="105"/>
          <w:szCs w:val="24"/>
        </w:rPr>
        <w:t>g Needs P</w:t>
      </w:r>
      <w:r>
        <w:rPr>
          <w:rFonts w:asciiTheme="minorHAnsi" w:hAnsiTheme="minorHAnsi" w:cstheme="minorHAnsi"/>
          <w:color w:val="0C0C0C"/>
          <w:w w:val="105"/>
          <w:szCs w:val="24"/>
        </w:rPr>
        <w:t>lan, as well as other pertinent updated demographic, economic, and land use information; new HCD regulation</w:t>
      </w:r>
      <w:r w:rsidR="00695E2E">
        <w:rPr>
          <w:rFonts w:asciiTheme="minorHAnsi" w:hAnsiTheme="minorHAnsi" w:cstheme="minorHAnsi"/>
          <w:color w:val="0C0C0C"/>
          <w:w w:val="105"/>
          <w:szCs w:val="24"/>
        </w:rPr>
        <w:t>s</w:t>
      </w:r>
      <w:r>
        <w:rPr>
          <w:rFonts w:asciiTheme="minorHAnsi" w:hAnsiTheme="minorHAnsi" w:cstheme="minorHAnsi"/>
          <w:color w:val="0C0C0C"/>
          <w:w w:val="105"/>
          <w:szCs w:val="24"/>
        </w:rPr>
        <w:t>, requirements, and practices and other relevant County, State and federal regulations that have changed since the certified update in 2012.</w:t>
      </w:r>
    </w:p>
    <w:p w:rsidR="00DE47CF" w:rsidRDefault="00DE47CF" w:rsidP="00DE47CF">
      <w:pPr>
        <w:ind w:left="360"/>
        <w:rPr>
          <w:rFonts w:asciiTheme="minorHAnsi" w:hAnsiTheme="minorHAnsi" w:cstheme="minorHAnsi"/>
          <w:color w:val="0C0C0C"/>
          <w:w w:val="105"/>
          <w:szCs w:val="24"/>
        </w:rPr>
      </w:pPr>
    </w:p>
    <w:p w:rsidR="00E14913" w:rsidRDefault="00DE47CF" w:rsidP="00DE47CF">
      <w:pPr>
        <w:ind w:left="360"/>
        <w:rPr>
          <w:rFonts w:asciiTheme="minorHAnsi" w:hAnsiTheme="minorHAnsi" w:cstheme="minorHAnsi"/>
          <w:color w:val="0C0C0C"/>
          <w:w w:val="105"/>
          <w:szCs w:val="24"/>
        </w:rPr>
      </w:pPr>
      <w:r>
        <w:rPr>
          <w:rFonts w:asciiTheme="minorHAnsi" w:hAnsiTheme="minorHAnsi" w:cstheme="minorHAnsi"/>
          <w:color w:val="0C0C0C"/>
          <w:w w:val="105"/>
          <w:szCs w:val="24"/>
        </w:rPr>
        <w:t xml:space="preserve">The consultant should indicate the interrelationship of all work products, including the depth and scope of the research proposed.  It should </w:t>
      </w:r>
      <w:r w:rsidR="00E14913">
        <w:rPr>
          <w:rFonts w:asciiTheme="minorHAnsi" w:hAnsiTheme="minorHAnsi" w:cstheme="minorHAnsi"/>
          <w:color w:val="0C0C0C"/>
          <w:w w:val="105"/>
          <w:szCs w:val="24"/>
        </w:rPr>
        <w:t>be explained how the existing 2019-20</w:t>
      </w:r>
      <w:r w:rsidR="00695E2E">
        <w:rPr>
          <w:rFonts w:asciiTheme="minorHAnsi" w:hAnsiTheme="minorHAnsi" w:cstheme="minorHAnsi"/>
          <w:color w:val="0C0C0C"/>
          <w:w w:val="105"/>
          <w:szCs w:val="24"/>
        </w:rPr>
        <w:t xml:space="preserve">27 Housing Element Update Draft, Lake County General Plan </w:t>
      </w:r>
      <w:r w:rsidR="00E14913">
        <w:rPr>
          <w:rFonts w:asciiTheme="minorHAnsi" w:hAnsiTheme="minorHAnsi" w:cstheme="minorHAnsi"/>
          <w:color w:val="0C0C0C"/>
          <w:w w:val="105"/>
          <w:szCs w:val="24"/>
        </w:rPr>
        <w:t xml:space="preserve">and the HCD letter dated January 7, 2020 will be reviewed and utilized in preparation of a revised and final </w:t>
      </w:r>
      <w:r w:rsidR="00695E2E">
        <w:rPr>
          <w:rFonts w:asciiTheme="minorHAnsi" w:hAnsiTheme="minorHAnsi" w:cstheme="minorHAnsi"/>
          <w:color w:val="0C0C0C"/>
          <w:w w:val="105"/>
          <w:szCs w:val="24"/>
        </w:rPr>
        <w:t>6</w:t>
      </w:r>
      <w:r w:rsidR="00695E2E" w:rsidRPr="00695E2E">
        <w:rPr>
          <w:rFonts w:asciiTheme="minorHAnsi" w:hAnsiTheme="minorHAnsi" w:cstheme="minorHAnsi"/>
          <w:color w:val="0C0C0C"/>
          <w:w w:val="105"/>
          <w:szCs w:val="24"/>
          <w:vertAlign w:val="superscript"/>
        </w:rPr>
        <w:t>th</w:t>
      </w:r>
      <w:r w:rsidR="00695E2E">
        <w:rPr>
          <w:rFonts w:asciiTheme="minorHAnsi" w:hAnsiTheme="minorHAnsi" w:cstheme="minorHAnsi"/>
          <w:color w:val="0C0C0C"/>
          <w:w w:val="105"/>
          <w:szCs w:val="24"/>
        </w:rPr>
        <w:t xml:space="preserve"> Cycle </w:t>
      </w:r>
      <w:r w:rsidR="00E14913">
        <w:rPr>
          <w:rFonts w:asciiTheme="minorHAnsi" w:hAnsiTheme="minorHAnsi" w:cstheme="minorHAnsi"/>
          <w:color w:val="0C0C0C"/>
          <w:w w:val="105"/>
          <w:szCs w:val="24"/>
        </w:rPr>
        <w:t>2019-2027 Housing Element Update.  It is the County’s desire to complete the Housing Element with the re</w:t>
      </w:r>
      <w:r w:rsidR="00C45E4F">
        <w:rPr>
          <w:rFonts w:asciiTheme="minorHAnsi" w:hAnsiTheme="minorHAnsi" w:cstheme="minorHAnsi"/>
          <w:color w:val="0C0C0C"/>
          <w:w w:val="105"/>
          <w:szCs w:val="24"/>
        </w:rPr>
        <w:t>vie</w:t>
      </w:r>
      <w:r w:rsidR="002017C0">
        <w:rPr>
          <w:rFonts w:asciiTheme="minorHAnsi" w:hAnsiTheme="minorHAnsi" w:cstheme="minorHAnsi"/>
          <w:color w:val="0C0C0C"/>
          <w:w w:val="105"/>
          <w:szCs w:val="24"/>
        </w:rPr>
        <w:t xml:space="preserve">w and approval of HCD using an </w:t>
      </w:r>
      <w:r w:rsidR="00C45E4F">
        <w:rPr>
          <w:rFonts w:asciiTheme="minorHAnsi" w:hAnsiTheme="minorHAnsi" w:cstheme="minorHAnsi"/>
          <w:color w:val="0C0C0C"/>
          <w:w w:val="105"/>
          <w:szCs w:val="24"/>
        </w:rPr>
        <w:t xml:space="preserve">expedited timeline.  </w:t>
      </w:r>
    </w:p>
    <w:p w:rsidR="00C45E4F" w:rsidRDefault="00C45E4F" w:rsidP="00DE47CF">
      <w:pPr>
        <w:ind w:left="360"/>
        <w:rPr>
          <w:rFonts w:asciiTheme="minorHAnsi" w:hAnsiTheme="minorHAnsi" w:cstheme="minorHAnsi"/>
          <w:color w:val="0C0C0C"/>
          <w:w w:val="105"/>
          <w:szCs w:val="24"/>
        </w:rPr>
      </w:pPr>
    </w:p>
    <w:p w:rsidR="00E14913" w:rsidRDefault="00E14913" w:rsidP="00DE47CF">
      <w:pPr>
        <w:ind w:left="360"/>
        <w:rPr>
          <w:rFonts w:asciiTheme="minorHAnsi" w:hAnsiTheme="minorHAnsi" w:cstheme="minorHAnsi"/>
          <w:color w:val="0C0C0C"/>
          <w:w w:val="105"/>
          <w:szCs w:val="24"/>
        </w:rPr>
      </w:pPr>
      <w:r>
        <w:rPr>
          <w:rFonts w:asciiTheme="minorHAnsi" w:hAnsiTheme="minorHAnsi" w:cstheme="minorHAnsi"/>
          <w:color w:val="0C0C0C"/>
          <w:w w:val="105"/>
          <w:szCs w:val="24"/>
        </w:rPr>
        <w:tab/>
        <w:t>The scope of work should consider the following items and deliverable</w:t>
      </w:r>
      <w:r w:rsidR="00C45E4F">
        <w:rPr>
          <w:rFonts w:asciiTheme="minorHAnsi" w:hAnsiTheme="minorHAnsi" w:cstheme="minorHAnsi"/>
          <w:color w:val="0C0C0C"/>
          <w:w w:val="105"/>
          <w:szCs w:val="24"/>
        </w:rPr>
        <w:t>s</w:t>
      </w:r>
      <w:r>
        <w:rPr>
          <w:rFonts w:asciiTheme="minorHAnsi" w:hAnsiTheme="minorHAnsi" w:cstheme="minorHAnsi"/>
          <w:color w:val="0C0C0C"/>
          <w:w w:val="105"/>
          <w:szCs w:val="24"/>
        </w:rPr>
        <w:t>:</w:t>
      </w:r>
    </w:p>
    <w:p w:rsidR="00E14913" w:rsidRDefault="00E14913" w:rsidP="00DE47CF">
      <w:pPr>
        <w:ind w:left="360"/>
        <w:rPr>
          <w:rFonts w:asciiTheme="minorHAnsi" w:hAnsiTheme="minorHAnsi" w:cstheme="minorHAnsi"/>
          <w:color w:val="0C0C0C"/>
          <w:w w:val="105"/>
          <w:szCs w:val="24"/>
        </w:rPr>
      </w:pPr>
    </w:p>
    <w:p w:rsidR="00E14913" w:rsidRDefault="00E14913" w:rsidP="00E14913">
      <w:pPr>
        <w:pStyle w:val="ListParagraph"/>
        <w:numPr>
          <w:ilvl w:val="0"/>
          <w:numId w:val="35"/>
        </w:numPr>
        <w:rPr>
          <w:rFonts w:asciiTheme="minorHAnsi" w:hAnsiTheme="minorHAnsi" w:cstheme="minorHAnsi"/>
          <w:color w:val="0C0C0C"/>
          <w:w w:val="105"/>
          <w:sz w:val="24"/>
          <w:szCs w:val="24"/>
        </w:rPr>
      </w:pPr>
      <w:r w:rsidRPr="00E14913">
        <w:rPr>
          <w:rFonts w:asciiTheme="minorHAnsi" w:hAnsiTheme="minorHAnsi" w:cstheme="minorHAnsi"/>
          <w:color w:val="0C0C0C"/>
          <w:w w:val="105"/>
          <w:sz w:val="24"/>
          <w:szCs w:val="24"/>
        </w:rPr>
        <w:t xml:space="preserve"> Meetings with County staff, other </w:t>
      </w:r>
      <w:r w:rsidR="00435921" w:rsidRPr="00E14913">
        <w:rPr>
          <w:rFonts w:asciiTheme="minorHAnsi" w:hAnsiTheme="minorHAnsi" w:cstheme="minorHAnsi"/>
          <w:color w:val="0C0C0C"/>
          <w:w w:val="105"/>
          <w:sz w:val="24"/>
          <w:szCs w:val="24"/>
        </w:rPr>
        <w:t>agencies’</w:t>
      </w:r>
      <w:r w:rsidRPr="00E14913">
        <w:rPr>
          <w:rFonts w:asciiTheme="minorHAnsi" w:hAnsiTheme="minorHAnsi" w:cstheme="minorHAnsi"/>
          <w:color w:val="0C0C0C"/>
          <w:w w:val="105"/>
          <w:sz w:val="24"/>
          <w:szCs w:val="24"/>
        </w:rPr>
        <w:t xml:space="preserve"> staff, public officials, and the general public.  It is acceptable to include teleconferencing or web-conferencing for meetings with staff.  </w:t>
      </w:r>
    </w:p>
    <w:p w:rsidR="00435921" w:rsidRPr="00C45E4F" w:rsidRDefault="00435921" w:rsidP="00E14913">
      <w:pPr>
        <w:pStyle w:val="ListParagraph"/>
        <w:numPr>
          <w:ilvl w:val="0"/>
          <w:numId w:val="35"/>
        </w:numPr>
        <w:rPr>
          <w:rFonts w:asciiTheme="minorHAnsi" w:hAnsiTheme="minorHAnsi" w:cstheme="minorHAnsi"/>
          <w:color w:val="0C0C0C"/>
          <w:w w:val="105"/>
          <w:sz w:val="24"/>
          <w:szCs w:val="24"/>
        </w:rPr>
      </w:pPr>
      <w:r>
        <w:rPr>
          <w:rFonts w:asciiTheme="minorHAnsi" w:hAnsiTheme="minorHAnsi" w:cstheme="minorHAnsi"/>
          <w:color w:val="0C0C0C"/>
          <w:w w:val="105"/>
          <w:sz w:val="24"/>
          <w:szCs w:val="24"/>
        </w:rPr>
        <w:t xml:space="preserve">An evaluation of the County’s 2019-2027 Housing </w:t>
      </w:r>
      <w:r w:rsidR="00BD55D5">
        <w:rPr>
          <w:rFonts w:asciiTheme="minorHAnsi" w:hAnsiTheme="minorHAnsi" w:cstheme="minorHAnsi"/>
          <w:color w:val="0C0C0C"/>
          <w:w w:val="105"/>
          <w:sz w:val="24"/>
          <w:szCs w:val="24"/>
        </w:rPr>
        <w:t>Element Administrative Draft Update, Lake County General Plan</w:t>
      </w:r>
      <w:r w:rsidR="00695E2E">
        <w:rPr>
          <w:rFonts w:asciiTheme="minorHAnsi" w:hAnsiTheme="minorHAnsi" w:cstheme="minorHAnsi"/>
          <w:color w:val="0C0C0C"/>
          <w:w w:val="105"/>
          <w:sz w:val="24"/>
          <w:szCs w:val="24"/>
        </w:rPr>
        <w:t xml:space="preserve"> </w:t>
      </w:r>
      <w:r>
        <w:rPr>
          <w:rFonts w:asciiTheme="minorHAnsi" w:hAnsiTheme="minorHAnsi" w:cstheme="minorHAnsi"/>
          <w:color w:val="0C0C0C"/>
          <w:w w:val="105"/>
          <w:sz w:val="24"/>
          <w:szCs w:val="24"/>
        </w:rPr>
        <w:t xml:space="preserve">and HCD letter dated January 7, 2020 to update and revise requirements pursuant to Government Code Section 65583, as </w:t>
      </w:r>
      <w:r w:rsidRPr="00C45E4F">
        <w:rPr>
          <w:rFonts w:asciiTheme="minorHAnsi" w:hAnsiTheme="minorHAnsi" w:cstheme="minorHAnsi"/>
          <w:color w:val="0C0C0C"/>
          <w:w w:val="105"/>
          <w:sz w:val="24"/>
          <w:szCs w:val="24"/>
        </w:rPr>
        <w:t xml:space="preserve">applicable to the unique characteristics of the County of Lake.  </w:t>
      </w:r>
    </w:p>
    <w:p w:rsidR="00435921" w:rsidRPr="00C45E4F" w:rsidRDefault="00435921" w:rsidP="00695E2E">
      <w:pPr>
        <w:rPr>
          <w:rFonts w:asciiTheme="minorHAnsi" w:hAnsiTheme="minorHAnsi" w:cstheme="minorHAnsi"/>
          <w:color w:val="0C0C0C"/>
          <w:w w:val="105"/>
          <w:szCs w:val="24"/>
        </w:rPr>
      </w:pPr>
    </w:p>
    <w:p w:rsidR="00EB50AA" w:rsidRPr="00122CC4" w:rsidRDefault="000322B7" w:rsidP="008B0E57">
      <w:pPr>
        <w:pStyle w:val="ListParagraph"/>
        <w:numPr>
          <w:ilvl w:val="0"/>
          <w:numId w:val="35"/>
        </w:numPr>
        <w:rPr>
          <w:rFonts w:asciiTheme="minorHAnsi" w:hAnsiTheme="minorHAnsi" w:cstheme="minorHAnsi"/>
          <w:color w:val="0C0C0C"/>
          <w:w w:val="105"/>
          <w:sz w:val="24"/>
          <w:szCs w:val="24"/>
        </w:rPr>
      </w:pPr>
      <w:r w:rsidRPr="00122CC4">
        <w:rPr>
          <w:rFonts w:asciiTheme="minorHAnsi" w:hAnsiTheme="minorHAnsi" w:cstheme="minorHAnsi"/>
          <w:color w:val="0C0C0C"/>
          <w:w w:val="105"/>
          <w:sz w:val="24"/>
          <w:szCs w:val="24"/>
        </w:rPr>
        <w:lastRenderedPageBreak/>
        <w:t>Evaluate, prepare and submit an applicable environmental analysis, determination and/or</w:t>
      </w:r>
      <w:r w:rsidR="008B0E57" w:rsidRPr="00122CC4">
        <w:rPr>
          <w:rFonts w:asciiTheme="minorHAnsi" w:hAnsiTheme="minorHAnsi" w:cstheme="minorHAnsi"/>
          <w:color w:val="0C0C0C"/>
          <w:w w:val="105"/>
          <w:sz w:val="24"/>
          <w:szCs w:val="24"/>
        </w:rPr>
        <w:t xml:space="preserve"> exemption request for the 2019-2027 Housing Element Update.</w:t>
      </w:r>
    </w:p>
    <w:p w:rsidR="00435921" w:rsidRPr="00C45E4F" w:rsidRDefault="00435921" w:rsidP="00435921">
      <w:pPr>
        <w:pStyle w:val="ListParagraph"/>
        <w:numPr>
          <w:ilvl w:val="0"/>
          <w:numId w:val="35"/>
        </w:numPr>
        <w:rPr>
          <w:rFonts w:asciiTheme="minorHAnsi" w:hAnsiTheme="minorHAnsi" w:cstheme="minorHAnsi"/>
          <w:color w:val="0C0C0C"/>
          <w:w w:val="105"/>
          <w:sz w:val="24"/>
          <w:szCs w:val="24"/>
        </w:rPr>
      </w:pPr>
      <w:r w:rsidRPr="00C45E4F">
        <w:rPr>
          <w:rFonts w:asciiTheme="minorHAnsi" w:hAnsiTheme="minorHAnsi" w:cstheme="minorHAnsi"/>
          <w:color w:val="0C0C0C"/>
          <w:w w:val="105"/>
          <w:sz w:val="24"/>
          <w:szCs w:val="24"/>
        </w:rPr>
        <w:t>Consultant will coordinate the County staff to develop a current housing inventory and complete a Housing Needs Assessment to ensure conformance with Government Code Section 65583 et seq</w:t>
      </w:r>
      <w:r w:rsidR="00C45E4F" w:rsidRPr="00C45E4F">
        <w:rPr>
          <w:rFonts w:asciiTheme="minorHAnsi" w:hAnsiTheme="minorHAnsi" w:cstheme="minorHAnsi"/>
          <w:color w:val="0C0C0C"/>
          <w:w w:val="105"/>
          <w:sz w:val="24"/>
          <w:szCs w:val="24"/>
        </w:rPr>
        <w:t>.</w:t>
      </w:r>
    </w:p>
    <w:p w:rsidR="00435921" w:rsidRPr="00C45E4F" w:rsidRDefault="00435921" w:rsidP="00435921">
      <w:pPr>
        <w:pStyle w:val="ListParagraph"/>
        <w:numPr>
          <w:ilvl w:val="0"/>
          <w:numId w:val="35"/>
        </w:numPr>
        <w:rPr>
          <w:rFonts w:asciiTheme="minorHAnsi" w:hAnsiTheme="minorHAnsi" w:cstheme="minorHAnsi"/>
          <w:color w:val="0C0C0C"/>
          <w:w w:val="105"/>
          <w:sz w:val="24"/>
          <w:szCs w:val="24"/>
        </w:rPr>
      </w:pPr>
      <w:r w:rsidRPr="00C45E4F">
        <w:rPr>
          <w:rFonts w:asciiTheme="minorHAnsi" w:hAnsiTheme="minorHAnsi" w:cstheme="minorHAnsi"/>
          <w:color w:val="0C0C0C"/>
          <w:w w:val="105"/>
          <w:sz w:val="24"/>
          <w:szCs w:val="24"/>
        </w:rPr>
        <w:t>Consultant will provide public review and final document and any appendices or important reference in a</w:t>
      </w:r>
      <w:r w:rsidR="00695E2E" w:rsidRPr="00C45E4F">
        <w:rPr>
          <w:rFonts w:asciiTheme="minorHAnsi" w:hAnsiTheme="minorHAnsi" w:cstheme="minorHAnsi"/>
          <w:color w:val="0C0C0C"/>
          <w:w w:val="105"/>
          <w:sz w:val="24"/>
          <w:szCs w:val="24"/>
        </w:rPr>
        <w:t xml:space="preserve"> format acceptable to the County.</w:t>
      </w:r>
    </w:p>
    <w:p w:rsidR="00435921" w:rsidRPr="00C45E4F" w:rsidRDefault="00435921" w:rsidP="00435921">
      <w:pPr>
        <w:pStyle w:val="ListParagraph"/>
        <w:numPr>
          <w:ilvl w:val="0"/>
          <w:numId w:val="35"/>
        </w:numPr>
        <w:rPr>
          <w:rFonts w:asciiTheme="minorHAnsi" w:hAnsiTheme="minorHAnsi" w:cstheme="minorHAnsi"/>
          <w:color w:val="0C0C0C"/>
          <w:w w:val="105"/>
          <w:sz w:val="24"/>
          <w:szCs w:val="24"/>
        </w:rPr>
      </w:pPr>
      <w:r w:rsidRPr="00C45E4F">
        <w:rPr>
          <w:rFonts w:asciiTheme="minorHAnsi" w:hAnsiTheme="minorHAnsi" w:cstheme="minorHAnsi"/>
          <w:color w:val="0C0C0C"/>
          <w:w w:val="105"/>
          <w:sz w:val="24"/>
          <w:szCs w:val="24"/>
        </w:rPr>
        <w:t xml:space="preserve">Upon completion of agency and public review, comments will be addressed and incorporated into relevant documents, if appropriate, by the consultant and submitted to the County for review, comment, and </w:t>
      </w:r>
      <w:r w:rsidR="0046344A" w:rsidRPr="00C45E4F">
        <w:rPr>
          <w:rFonts w:asciiTheme="minorHAnsi" w:hAnsiTheme="minorHAnsi" w:cstheme="minorHAnsi"/>
          <w:color w:val="0C0C0C"/>
          <w:w w:val="105"/>
          <w:sz w:val="24"/>
          <w:szCs w:val="24"/>
        </w:rPr>
        <w:t xml:space="preserve">further revision, if required. </w:t>
      </w:r>
    </w:p>
    <w:p w:rsidR="00435921" w:rsidRDefault="00435921" w:rsidP="00435921">
      <w:pPr>
        <w:pStyle w:val="ListParagraph"/>
        <w:numPr>
          <w:ilvl w:val="0"/>
          <w:numId w:val="35"/>
        </w:numPr>
        <w:rPr>
          <w:rFonts w:asciiTheme="minorHAnsi" w:hAnsiTheme="minorHAnsi" w:cstheme="minorHAnsi"/>
          <w:color w:val="0C0C0C"/>
          <w:w w:val="105"/>
          <w:sz w:val="24"/>
          <w:szCs w:val="24"/>
        </w:rPr>
      </w:pPr>
      <w:r w:rsidRPr="00C45E4F">
        <w:rPr>
          <w:rFonts w:asciiTheme="minorHAnsi" w:hAnsiTheme="minorHAnsi" w:cstheme="minorHAnsi"/>
          <w:color w:val="0C0C0C"/>
          <w:w w:val="105"/>
          <w:sz w:val="24"/>
          <w:szCs w:val="24"/>
        </w:rPr>
        <w:t>Consultant shall prepare and transmit monthly wr</w:t>
      </w:r>
      <w:r>
        <w:rPr>
          <w:rFonts w:asciiTheme="minorHAnsi" w:hAnsiTheme="minorHAnsi" w:cstheme="minorHAnsi"/>
          <w:color w:val="0C0C0C"/>
          <w:w w:val="105"/>
          <w:sz w:val="24"/>
          <w:szCs w:val="24"/>
        </w:rPr>
        <w:t>itten progress reports to the Lake County Community Development Department.</w:t>
      </w:r>
    </w:p>
    <w:p w:rsidR="00435921" w:rsidRDefault="00122CC4" w:rsidP="00435921">
      <w:pPr>
        <w:pStyle w:val="ListParagraph"/>
        <w:numPr>
          <w:ilvl w:val="0"/>
          <w:numId w:val="35"/>
        </w:numPr>
        <w:rPr>
          <w:rFonts w:asciiTheme="minorHAnsi" w:hAnsiTheme="minorHAnsi" w:cstheme="minorHAnsi"/>
          <w:color w:val="0C0C0C"/>
          <w:w w:val="105"/>
          <w:sz w:val="24"/>
          <w:szCs w:val="24"/>
        </w:rPr>
      </w:pPr>
      <w:r>
        <w:rPr>
          <w:rFonts w:asciiTheme="minorHAnsi" w:hAnsiTheme="minorHAnsi" w:cstheme="minorHAnsi"/>
          <w:color w:val="0C0C0C"/>
          <w:w w:val="105"/>
          <w:sz w:val="24"/>
          <w:szCs w:val="24"/>
        </w:rPr>
        <w:t>Consultant will prepared staff</w:t>
      </w:r>
      <w:r w:rsidR="00435921">
        <w:rPr>
          <w:rFonts w:asciiTheme="minorHAnsi" w:hAnsiTheme="minorHAnsi" w:cstheme="minorHAnsi"/>
          <w:color w:val="0C0C0C"/>
          <w:w w:val="105"/>
          <w:sz w:val="24"/>
          <w:szCs w:val="24"/>
        </w:rPr>
        <w:t xml:space="preserve"> reports for the Planning Commission and Board of Supervisors, including preparation of findings and resolutions.</w:t>
      </w:r>
    </w:p>
    <w:p w:rsidR="0017027A" w:rsidRDefault="00435921" w:rsidP="0017027A">
      <w:pPr>
        <w:pStyle w:val="ListParagraph"/>
        <w:numPr>
          <w:ilvl w:val="0"/>
          <w:numId w:val="35"/>
        </w:numPr>
        <w:rPr>
          <w:rFonts w:asciiTheme="minorHAnsi" w:hAnsiTheme="minorHAnsi" w:cstheme="minorHAnsi"/>
          <w:color w:val="0C0C0C"/>
          <w:w w:val="105"/>
          <w:sz w:val="24"/>
          <w:szCs w:val="24"/>
        </w:rPr>
      </w:pPr>
      <w:r>
        <w:rPr>
          <w:rFonts w:asciiTheme="minorHAnsi" w:hAnsiTheme="minorHAnsi" w:cstheme="minorHAnsi"/>
          <w:color w:val="0C0C0C"/>
          <w:w w:val="105"/>
          <w:sz w:val="24"/>
          <w:szCs w:val="24"/>
        </w:rPr>
        <w:t xml:space="preserve">Public outreach efforts (including Tribal Units), including preparation of event materials, </w:t>
      </w:r>
      <w:r w:rsidR="00596267">
        <w:rPr>
          <w:rFonts w:asciiTheme="minorHAnsi" w:hAnsiTheme="minorHAnsi" w:cstheme="minorHAnsi"/>
          <w:color w:val="0C0C0C"/>
          <w:w w:val="105"/>
          <w:sz w:val="24"/>
          <w:szCs w:val="24"/>
        </w:rPr>
        <w:t>solicitation</w:t>
      </w:r>
      <w:r>
        <w:rPr>
          <w:rFonts w:asciiTheme="minorHAnsi" w:hAnsiTheme="minorHAnsi" w:cstheme="minorHAnsi"/>
          <w:color w:val="0C0C0C"/>
          <w:w w:val="105"/>
          <w:sz w:val="24"/>
          <w:szCs w:val="24"/>
        </w:rPr>
        <w:t xml:space="preserve"> of comments, workshops, and public meetings </w:t>
      </w:r>
      <w:r w:rsidR="00596267">
        <w:rPr>
          <w:rFonts w:asciiTheme="minorHAnsi" w:hAnsiTheme="minorHAnsi" w:cstheme="minorHAnsi"/>
          <w:color w:val="0C0C0C"/>
          <w:w w:val="105"/>
          <w:sz w:val="24"/>
          <w:szCs w:val="24"/>
        </w:rPr>
        <w:t>throughout the County.</w:t>
      </w:r>
    </w:p>
    <w:p w:rsidR="00596267" w:rsidRPr="0017027A" w:rsidRDefault="00596267" w:rsidP="0017027A">
      <w:pPr>
        <w:pStyle w:val="ListParagraph"/>
        <w:ind w:left="1080"/>
        <w:rPr>
          <w:rFonts w:asciiTheme="minorHAnsi" w:hAnsiTheme="minorHAnsi" w:cstheme="minorHAnsi"/>
          <w:color w:val="0C0C0C"/>
          <w:w w:val="105"/>
          <w:sz w:val="24"/>
          <w:szCs w:val="24"/>
        </w:rPr>
      </w:pPr>
      <w:r w:rsidRPr="0017027A">
        <w:rPr>
          <w:rFonts w:asciiTheme="minorHAnsi" w:hAnsiTheme="minorHAnsi" w:cstheme="minorHAnsi"/>
          <w:color w:val="0C0C0C"/>
          <w:w w:val="105"/>
          <w:sz w:val="24"/>
          <w:szCs w:val="24"/>
        </w:rPr>
        <w:t>Deliverables</w:t>
      </w:r>
    </w:p>
    <w:p w:rsidR="00596267" w:rsidRPr="00EC4260" w:rsidRDefault="00596267" w:rsidP="000B472B">
      <w:pPr>
        <w:pStyle w:val="ListParagraph"/>
        <w:numPr>
          <w:ilvl w:val="0"/>
          <w:numId w:val="36"/>
        </w:numPr>
        <w:spacing w:after="0"/>
        <w:rPr>
          <w:rFonts w:asciiTheme="minorHAnsi" w:hAnsiTheme="minorHAnsi" w:cstheme="minorHAnsi"/>
          <w:color w:val="0C0C0C"/>
          <w:w w:val="105"/>
          <w:sz w:val="24"/>
          <w:szCs w:val="24"/>
        </w:rPr>
      </w:pPr>
      <w:r w:rsidRPr="00EC4260">
        <w:rPr>
          <w:rFonts w:asciiTheme="minorHAnsi" w:hAnsiTheme="minorHAnsi" w:cstheme="minorHAnsi"/>
          <w:color w:val="0C0C0C"/>
          <w:w w:val="105"/>
          <w:sz w:val="24"/>
          <w:szCs w:val="24"/>
        </w:rPr>
        <w:t>Administr</w:t>
      </w:r>
      <w:r w:rsidR="00D726EB" w:rsidRPr="00EC4260">
        <w:rPr>
          <w:rFonts w:asciiTheme="minorHAnsi" w:hAnsiTheme="minorHAnsi" w:cstheme="minorHAnsi"/>
          <w:color w:val="0C0C0C"/>
          <w:w w:val="105"/>
          <w:sz w:val="24"/>
          <w:szCs w:val="24"/>
        </w:rPr>
        <w:t>ative Draft (Revised):  2019-202</w:t>
      </w:r>
      <w:r w:rsidRPr="00EC4260">
        <w:rPr>
          <w:rFonts w:asciiTheme="minorHAnsi" w:hAnsiTheme="minorHAnsi" w:cstheme="minorHAnsi"/>
          <w:color w:val="0C0C0C"/>
          <w:w w:val="105"/>
          <w:sz w:val="24"/>
          <w:szCs w:val="24"/>
        </w:rPr>
        <w:t>7 Housing Element</w:t>
      </w:r>
      <w:r w:rsidR="00EC4260">
        <w:rPr>
          <w:rFonts w:asciiTheme="minorHAnsi" w:hAnsiTheme="minorHAnsi" w:cstheme="minorHAnsi"/>
          <w:color w:val="0C0C0C"/>
          <w:w w:val="105"/>
          <w:sz w:val="24"/>
          <w:szCs w:val="24"/>
        </w:rPr>
        <w:t xml:space="preserve"> (with tracked changes)</w:t>
      </w:r>
    </w:p>
    <w:p w:rsidR="00596267" w:rsidRPr="00EC4260" w:rsidRDefault="00596267" w:rsidP="000B472B">
      <w:pPr>
        <w:pStyle w:val="ListParagraph"/>
        <w:numPr>
          <w:ilvl w:val="0"/>
          <w:numId w:val="36"/>
        </w:numPr>
        <w:spacing w:after="0"/>
        <w:rPr>
          <w:rFonts w:asciiTheme="minorHAnsi" w:hAnsiTheme="minorHAnsi" w:cstheme="minorHAnsi"/>
          <w:color w:val="0C0C0C"/>
          <w:w w:val="105"/>
          <w:sz w:val="24"/>
          <w:szCs w:val="24"/>
        </w:rPr>
      </w:pPr>
      <w:r w:rsidRPr="00EC4260">
        <w:rPr>
          <w:rFonts w:asciiTheme="minorHAnsi" w:hAnsiTheme="minorHAnsi" w:cstheme="minorHAnsi"/>
          <w:color w:val="0C0C0C"/>
          <w:w w:val="105"/>
          <w:sz w:val="24"/>
          <w:szCs w:val="24"/>
        </w:rPr>
        <w:t>Hearing Drafts</w:t>
      </w:r>
      <w:r w:rsidR="00EC4260">
        <w:rPr>
          <w:rFonts w:asciiTheme="minorHAnsi" w:hAnsiTheme="minorHAnsi" w:cstheme="minorHAnsi"/>
          <w:color w:val="0C0C0C"/>
          <w:w w:val="105"/>
          <w:sz w:val="24"/>
          <w:szCs w:val="24"/>
        </w:rPr>
        <w:t>.</w:t>
      </w:r>
    </w:p>
    <w:p w:rsidR="00596267" w:rsidRPr="00EC4260" w:rsidRDefault="00596267" w:rsidP="000B472B">
      <w:pPr>
        <w:pStyle w:val="ListParagraph"/>
        <w:numPr>
          <w:ilvl w:val="0"/>
          <w:numId w:val="36"/>
        </w:numPr>
        <w:spacing w:after="0"/>
        <w:rPr>
          <w:rFonts w:asciiTheme="minorHAnsi" w:hAnsiTheme="minorHAnsi" w:cstheme="minorHAnsi"/>
          <w:color w:val="0C0C0C"/>
          <w:w w:val="105"/>
          <w:sz w:val="24"/>
          <w:szCs w:val="24"/>
        </w:rPr>
      </w:pPr>
      <w:r w:rsidRPr="00EC4260">
        <w:rPr>
          <w:rFonts w:asciiTheme="minorHAnsi" w:hAnsiTheme="minorHAnsi" w:cstheme="minorHAnsi"/>
          <w:color w:val="0C0C0C"/>
          <w:w w:val="105"/>
          <w:sz w:val="24"/>
          <w:szCs w:val="24"/>
        </w:rPr>
        <w:t>2019-2027 Housing Element Study</w:t>
      </w:r>
    </w:p>
    <w:p w:rsidR="00D726EB" w:rsidRPr="00EC4260" w:rsidRDefault="00D726EB" w:rsidP="000B472B">
      <w:pPr>
        <w:pStyle w:val="ListParagraph"/>
        <w:numPr>
          <w:ilvl w:val="0"/>
          <w:numId w:val="36"/>
        </w:numPr>
        <w:spacing w:after="0"/>
        <w:rPr>
          <w:rFonts w:asciiTheme="minorHAnsi" w:hAnsiTheme="minorHAnsi" w:cstheme="minorHAnsi"/>
          <w:color w:val="0C0C0C"/>
          <w:w w:val="105"/>
          <w:sz w:val="24"/>
          <w:szCs w:val="24"/>
        </w:rPr>
      </w:pPr>
      <w:r w:rsidRPr="00EC4260">
        <w:rPr>
          <w:rFonts w:asciiTheme="minorHAnsi" w:hAnsiTheme="minorHAnsi" w:cstheme="minorHAnsi"/>
          <w:color w:val="0C0C0C"/>
          <w:w w:val="105"/>
          <w:sz w:val="24"/>
          <w:szCs w:val="24"/>
        </w:rPr>
        <w:t>Associated Documents and Background Studies</w:t>
      </w:r>
      <w:r w:rsidR="00EC4260">
        <w:rPr>
          <w:rFonts w:asciiTheme="minorHAnsi" w:hAnsiTheme="minorHAnsi" w:cstheme="minorHAnsi"/>
          <w:color w:val="0C0C0C"/>
          <w:w w:val="105"/>
          <w:sz w:val="24"/>
          <w:szCs w:val="24"/>
        </w:rPr>
        <w:t>.</w:t>
      </w:r>
    </w:p>
    <w:p w:rsidR="00D726EB" w:rsidRPr="00EC4260" w:rsidRDefault="00D726EB" w:rsidP="000B472B">
      <w:pPr>
        <w:pStyle w:val="ListParagraph"/>
        <w:numPr>
          <w:ilvl w:val="0"/>
          <w:numId w:val="36"/>
        </w:numPr>
        <w:spacing w:after="0"/>
        <w:rPr>
          <w:rFonts w:asciiTheme="minorHAnsi" w:hAnsiTheme="minorHAnsi" w:cstheme="minorHAnsi"/>
          <w:color w:val="0C0C0C"/>
          <w:w w:val="105"/>
          <w:sz w:val="24"/>
          <w:szCs w:val="24"/>
        </w:rPr>
      </w:pPr>
      <w:r w:rsidRPr="00EC4260">
        <w:rPr>
          <w:rFonts w:asciiTheme="minorHAnsi" w:hAnsiTheme="minorHAnsi" w:cstheme="minorHAnsi"/>
          <w:color w:val="0C0C0C"/>
          <w:w w:val="105"/>
          <w:sz w:val="24"/>
          <w:szCs w:val="24"/>
        </w:rPr>
        <w:t>Staff Reports (Planning Commission and BoS)</w:t>
      </w:r>
    </w:p>
    <w:p w:rsidR="00D726EB" w:rsidRPr="00EC4260" w:rsidRDefault="00D726EB" w:rsidP="000B472B">
      <w:pPr>
        <w:pStyle w:val="ListParagraph"/>
        <w:numPr>
          <w:ilvl w:val="0"/>
          <w:numId w:val="36"/>
        </w:numPr>
        <w:spacing w:after="0"/>
        <w:rPr>
          <w:rFonts w:asciiTheme="minorHAnsi" w:hAnsiTheme="minorHAnsi" w:cstheme="minorHAnsi"/>
          <w:color w:val="0C0C0C"/>
          <w:w w:val="105"/>
          <w:sz w:val="24"/>
          <w:szCs w:val="24"/>
        </w:rPr>
      </w:pPr>
      <w:r w:rsidRPr="00EC4260">
        <w:rPr>
          <w:rFonts w:asciiTheme="minorHAnsi" w:hAnsiTheme="minorHAnsi" w:cstheme="minorHAnsi"/>
          <w:color w:val="0C0C0C"/>
          <w:w w:val="105"/>
          <w:sz w:val="24"/>
          <w:szCs w:val="24"/>
        </w:rPr>
        <w:t>Noticing of Public Hearing Docu</w:t>
      </w:r>
      <w:r w:rsidR="00EC4260">
        <w:rPr>
          <w:rFonts w:asciiTheme="minorHAnsi" w:hAnsiTheme="minorHAnsi" w:cstheme="minorHAnsi"/>
          <w:color w:val="0C0C0C"/>
          <w:w w:val="105"/>
          <w:sz w:val="24"/>
          <w:szCs w:val="24"/>
        </w:rPr>
        <w:t>ments and Publication Materials.</w:t>
      </w:r>
    </w:p>
    <w:p w:rsidR="00D726EB" w:rsidRDefault="00D726EB" w:rsidP="000B472B">
      <w:pPr>
        <w:pStyle w:val="ListParagraph"/>
        <w:numPr>
          <w:ilvl w:val="0"/>
          <w:numId w:val="36"/>
        </w:numPr>
        <w:spacing w:after="0"/>
        <w:rPr>
          <w:rFonts w:asciiTheme="minorHAnsi" w:hAnsiTheme="minorHAnsi" w:cstheme="minorHAnsi"/>
          <w:color w:val="0C0C0C"/>
          <w:w w:val="105"/>
          <w:sz w:val="24"/>
          <w:szCs w:val="24"/>
        </w:rPr>
      </w:pPr>
      <w:r w:rsidRPr="00EC4260">
        <w:rPr>
          <w:rFonts w:asciiTheme="minorHAnsi" w:hAnsiTheme="minorHAnsi" w:cstheme="minorHAnsi"/>
          <w:color w:val="0C0C0C"/>
          <w:w w:val="105"/>
          <w:sz w:val="24"/>
          <w:szCs w:val="24"/>
        </w:rPr>
        <w:t>HCD Draft of the 2019-2027 Housing Element with mandated information for certification.</w:t>
      </w:r>
    </w:p>
    <w:p w:rsidR="008B0E57" w:rsidRPr="00122CC4" w:rsidRDefault="000322B7" w:rsidP="000B472B">
      <w:pPr>
        <w:pStyle w:val="ListParagraph"/>
        <w:numPr>
          <w:ilvl w:val="0"/>
          <w:numId w:val="36"/>
        </w:numPr>
        <w:spacing w:after="0"/>
        <w:rPr>
          <w:rFonts w:asciiTheme="minorHAnsi" w:hAnsiTheme="minorHAnsi" w:cstheme="minorHAnsi"/>
          <w:color w:val="0C0C0C"/>
          <w:w w:val="105"/>
          <w:sz w:val="24"/>
          <w:szCs w:val="24"/>
        </w:rPr>
      </w:pPr>
      <w:r w:rsidRPr="00122CC4">
        <w:rPr>
          <w:rFonts w:asciiTheme="minorHAnsi" w:hAnsiTheme="minorHAnsi" w:cstheme="minorHAnsi"/>
          <w:color w:val="0C0C0C"/>
          <w:w w:val="105"/>
          <w:sz w:val="24"/>
          <w:szCs w:val="24"/>
        </w:rPr>
        <w:t xml:space="preserve">Environmental Documents, Findings and/or </w:t>
      </w:r>
      <w:r w:rsidR="00122CC4">
        <w:rPr>
          <w:rFonts w:asciiTheme="minorHAnsi" w:hAnsiTheme="minorHAnsi" w:cstheme="minorHAnsi"/>
          <w:color w:val="0C0C0C"/>
          <w:w w:val="105"/>
          <w:sz w:val="24"/>
          <w:szCs w:val="24"/>
        </w:rPr>
        <w:t xml:space="preserve">Notice of </w:t>
      </w:r>
      <w:r w:rsidR="008B0E57" w:rsidRPr="00122CC4">
        <w:rPr>
          <w:rFonts w:asciiTheme="minorHAnsi" w:hAnsiTheme="minorHAnsi" w:cstheme="minorHAnsi"/>
          <w:color w:val="0C0C0C"/>
          <w:w w:val="105"/>
          <w:sz w:val="24"/>
          <w:szCs w:val="24"/>
        </w:rPr>
        <w:t>Exemption.</w:t>
      </w:r>
    </w:p>
    <w:p w:rsidR="00D726EB" w:rsidRPr="00EC4260" w:rsidRDefault="00D726EB" w:rsidP="000B472B">
      <w:pPr>
        <w:pStyle w:val="ListParagraph"/>
        <w:numPr>
          <w:ilvl w:val="0"/>
          <w:numId w:val="36"/>
        </w:numPr>
        <w:spacing w:after="0"/>
        <w:rPr>
          <w:rFonts w:asciiTheme="minorHAnsi" w:hAnsiTheme="minorHAnsi" w:cstheme="minorHAnsi"/>
          <w:color w:val="0C0C0C"/>
          <w:w w:val="105"/>
          <w:sz w:val="24"/>
          <w:szCs w:val="24"/>
        </w:rPr>
      </w:pPr>
      <w:r w:rsidRPr="00EC4260">
        <w:rPr>
          <w:rFonts w:asciiTheme="minorHAnsi" w:hAnsiTheme="minorHAnsi" w:cstheme="minorHAnsi"/>
          <w:color w:val="0C0C0C"/>
          <w:w w:val="105"/>
          <w:sz w:val="24"/>
          <w:szCs w:val="24"/>
        </w:rPr>
        <w:t>Synopsis of recommended changes by HCD following the review period of the HCD Draft.</w:t>
      </w:r>
    </w:p>
    <w:p w:rsidR="00D726EB" w:rsidRPr="00EC4260" w:rsidRDefault="00D726EB" w:rsidP="000B472B">
      <w:pPr>
        <w:pStyle w:val="ListParagraph"/>
        <w:numPr>
          <w:ilvl w:val="0"/>
          <w:numId w:val="36"/>
        </w:numPr>
        <w:spacing w:after="0"/>
        <w:rPr>
          <w:rFonts w:asciiTheme="minorHAnsi" w:hAnsiTheme="minorHAnsi" w:cstheme="minorHAnsi"/>
          <w:color w:val="0C0C0C"/>
          <w:w w:val="105"/>
          <w:sz w:val="24"/>
          <w:szCs w:val="24"/>
        </w:rPr>
      </w:pPr>
      <w:r w:rsidRPr="00EC4260">
        <w:rPr>
          <w:rFonts w:asciiTheme="minorHAnsi" w:hAnsiTheme="minorHAnsi" w:cstheme="minorHAnsi"/>
          <w:color w:val="0C0C0C"/>
          <w:w w:val="105"/>
          <w:sz w:val="24"/>
          <w:szCs w:val="24"/>
        </w:rPr>
        <w:t>HCD Certified 2019-2027 Housing Element</w:t>
      </w:r>
    </w:p>
    <w:p w:rsidR="00D726EB" w:rsidRPr="00EC4260" w:rsidRDefault="00D726EB" w:rsidP="000B472B">
      <w:pPr>
        <w:pStyle w:val="ListParagraph"/>
        <w:numPr>
          <w:ilvl w:val="0"/>
          <w:numId w:val="36"/>
        </w:numPr>
        <w:spacing w:after="0"/>
        <w:rPr>
          <w:rFonts w:asciiTheme="minorHAnsi" w:hAnsiTheme="minorHAnsi" w:cstheme="minorHAnsi"/>
          <w:color w:val="0C0C0C"/>
          <w:w w:val="105"/>
          <w:sz w:val="24"/>
          <w:szCs w:val="24"/>
        </w:rPr>
      </w:pPr>
      <w:r w:rsidRPr="00EC4260">
        <w:rPr>
          <w:rFonts w:asciiTheme="minorHAnsi" w:hAnsiTheme="minorHAnsi" w:cstheme="minorHAnsi"/>
          <w:color w:val="0C0C0C"/>
          <w:w w:val="105"/>
          <w:sz w:val="24"/>
          <w:szCs w:val="24"/>
        </w:rPr>
        <w:t xml:space="preserve">2019-2027 Housing Element </w:t>
      </w:r>
      <w:r w:rsidR="000B472B" w:rsidRPr="00EC4260">
        <w:rPr>
          <w:rFonts w:asciiTheme="minorHAnsi" w:hAnsiTheme="minorHAnsi" w:cstheme="minorHAnsi"/>
          <w:color w:val="0C0C0C"/>
          <w:w w:val="105"/>
          <w:sz w:val="24"/>
          <w:szCs w:val="24"/>
        </w:rPr>
        <w:t>Certificate</w:t>
      </w:r>
      <w:r w:rsidRPr="00EC4260">
        <w:rPr>
          <w:rFonts w:asciiTheme="minorHAnsi" w:hAnsiTheme="minorHAnsi" w:cstheme="minorHAnsi"/>
          <w:color w:val="0C0C0C"/>
          <w:w w:val="105"/>
          <w:sz w:val="24"/>
          <w:szCs w:val="24"/>
        </w:rPr>
        <w:t xml:space="preserve"> Letter from HCD</w:t>
      </w:r>
    </w:p>
    <w:p w:rsidR="00DE47CF" w:rsidRPr="000B472B" w:rsidRDefault="00D726EB" w:rsidP="000B472B">
      <w:pPr>
        <w:pStyle w:val="ListParagraph"/>
        <w:spacing w:after="0"/>
        <w:ind w:left="1440"/>
        <w:rPr>
          <w:rFonts w:asciiTheme="minorHAnsi" w:hAnsiTheme="minorHAnsi" w:cstheme="minorHAnsi"/>
          <w:color w:val="0C0C0C"/>
          <w:w w:val="105"/>
          <w:sz w:val="24"/>
          <w:szCs w:val="24"/>
        </w:rPr>
      </w:pPr>
      <w:r>
        <w:rPr>
          <w:rFonts w:asciiTheme="minorHAnsi" w:hAnsiTheme="minorHAnsi" w:cstheme="minorHAnsi"/>
          <w:vanish/>
          <w:color w:val="0C0C0C"/>
          <w:w w:val="105"/>
          <w:sz w:val="24"/>
          <w:szCs w:val="24"/>
        </w:rPr>
        <w:t>HC</w:t>
      </w:r>
    </w:p>
    <w:p w:rsidR="007D647D" w:rsidRDefault="007D647D" w:rsidP="0049575B">
      <w:pPr>
        <w:jc w:val="both"/>
        <w:rPr>
          <w:rFonts w:asciiTheme="minorHAnsi" w:hAnsiTheme="minorHAnsi" w:cs="Arial"/>
          <w:b/>
          <w:szCs w:val="24"/>
        </w:rPr>
      </w:pPr>
    </w:p>
    <w:p w:rsidR="007D647D" w:rsidRDefault="007D647D" w:rsidP="007D647D">
      <w:pPr>
        <w:rPr>
          <w:rFonts w:asciiTheme="minorHAnsi" w:hAnsiTheme="minorHAnsi" w:cs="Arial"/>
          <w:b/>
          <w:szCs w:val="24"/>
        </w:rPr>
      </w:pPr>
      <w:r w:rsidRPr="007D647D">
        <w:rPr>
          <w:rFonts w:asciiTheme="minorHAnsi" w:hAnsiTheme="minorHAnsi" w:cs="Arial"/>
          <w:b/>
          <w:szCs w:val="24"/>
        </w:rPr>
        <w:lastRenderedPageBreak/>
        <w:t>4.</w:t>
      </w:r>
      <w:r>
        <w:rPr>
          <w:rFonts w:asciiTheme="minorHAnsi" w:hAnsiTheme="minorHAnsi" w:cs="Arial"/>
          <w:b/>
          <w:szCs w:val="24"/>
        </w:rPr>
        <w:t xml:space="preserve">  </w:t>
      </w:r>
      <w:r w:rsidR="005E7B07" w:rsidRPr="007D647D">
        <w:rPr>
          <w:rFonts w:asciiTheme="minorHAnsi" w:hAnsiTheme="minorHAnsi" w:cs="Arial"/>
          <w:b/>
          <w:szCs w:val="24"/>
        </w:rPr>
        <w:t>COMPENSATION</w:t>
      </w:r>
      <w:r w:rsidR="00DF7A50" w:rsidRPr="007D647D">
        <w:rPr>
          <w:rFonts w:asciiTheme="minorHAnsi" w:hAnsiTheme="minorHAnsi" w:cs="Arial"/>
          <w:b/>
          <w:szCs w:val="24"/>
        </w:rPr>
        <w:t>.</w:t>
      </w:r>
      <w:r w:rsidR="00DB25DC" w:rsidRPr="007D647D">
        <w:rPr>
          <w:rFonts w:asciiTheme="minorHAnsi" w:hAnsiTheme="minorHAnsi" w:cs="Arial"/>
          <w:b/>
          <w:szCs w:val="24"/>
        </w:rPr>
        <w:t xml:space="preserve"> </w:t>
      </w:r>
    </w:p>
    <w:p w:rsidR="007D647D" w:rsidRPr="007D647D" w:rsidRDefault="007D647D" w:rsidP="007D647D">
      <w:pPr>
        <w:rPr>
          <w:rFonts w:asciiTheme="minorHAnsi" w:hAnsiTheme="minorHAnsi" w:cs="Arial"/>
          <w:b/>
          <w:szCs w:val="24"/>
        </w:rPr>
      </w:pPr>
    </w:p>
    <w:p w:rsidR="00AE2EBF" w:rsidRPr="007D647D" w:rsidRDefault="007D647D" w:rsidP="007D647D">
      <w:pPr>
        <w:rPr>
          <w:rFonts w:asciiTheme="minorHAnsi" w:hAnsiTheme="minorHAnsi" w:cstheme="minorHAnsi"/>
        </w:rPr>
      </w:pPr>
      <w:r>
        <w:rPr>
          <w:rFonts w:asciiTheme="minorHAnsi" w:hAnsiTheme="minorHAnsi" w:cstheme="minorHAnsi"/>
        </w:rPr>
        <w:t xml:space="preserve">4.1 </w:t>
      </w:r>
      <w:r w:rsidR="00AE2EBF" w:rsidRPr="007D647D">
        <w:rPr>
          <w:rFonts w:asciiTheme="minorHAnsi" w:hAnsiTheme="minorHAnsi" w:cstheme="minorHAnsi"/>
        </w:rPr>
        <w:t>Upon agreement for services, the consultant and the County will enter into a contract for all specified costs to be disbursed to the consultant monthly on the basis of percentage of milestone completion.</w:t>
      </w:r>
    </w:p>
    <w:p w:rsidR="00AE2EBF" w:rsidRPr="00AE2EBF" w:rsidRDefault="00AE2EBF" w:rsidP="0049575B">
      <w:pPr>
        <w:jc w:val="both"/>
        <w:rPr>
          <w:rFonts w:asciiTheme="minorHAnsi" w:hAnsiTheme="minorHAnsi" w:cs="Arial"/>
          <w:szCs w:val="24"/>
        </w:rPr>
      </w:pPr>
    </w:p>
    <w:p w:rsidR="00DF7A50" w:rsidRPr="003531C1" w:rsidRDefault="000B472B" w:rsidP="0049575B">
      <w:pPr>
        <w:jc w:val="both"/>
        <w:rPr>
          <w:rFonts w:asciiTheme="minorHAnsi" w:hAnsiTheme="minorHAnsi" w:cs="Arial"/>
          <w:szCs w:val="24"/>
        </w:rPr>
      </w:pPr>
      <w:r>
        <w:rPr>
          <w:rFonts w:asciiTheme="minorHAnsi" w:hAnsiTheme="minorHAnsi" w:cs="Arial"/>
          <w:b/>
          <w:szCs w:val="24"/>
        </w:rPr>
        <w:t>5</w:t>
      </w:r>
      <w:r w:rsidR="007B5181" w:rsidRPr="003531C1">
        <w:rPr>
          <w:rFonts w:asciiTheme="minorHAnsi" w:hAnsiTheme="minorHAnsi" w:cs="Arial"/>
          <w:b/>
          <w:szCs w:val="24"/>
        </w:rPr>
        <w:t>.  PROPOSAL CONTENT</w:t>
      </w:r>
      <w:r w:rsidR="00DF7A50" w:rsidRPr="003531C1">
        <w:rPr>
          <w:rFonts w:asciiTheme="minorHAnsi" w:hAnsiTheme="minorHAnsi" w:cs="Arial"/>
          <w:b/>
          <w:szCs w:val="24"/>
        </w:rPr>
        <w:t xml:space="preserve">. </w:t>
      </w:r>
      <w:r w:rsidR="00DF7A50" w:rsidRPr="003531C1">
        <w:rPr>
          <w:rFonts w:asciiTheme="minorHAnsi" w:hAnsiTheme="minorHAnsi" w:cs="Arial"/>
          <w:szCs w:val="24"/>
        </w:rPr>
        <w:t xml:space="preserve"> </w:t>
      </w:r>
    </w:p>
    <w:p w:rsidR="005A1A13" w:rsidRPr="003531C1" w:rsidRDefault="005A1A13" w:rsidP="0049575B">
      <w:pPr>
        <w:jc w:val="both"/>
        <w:rPr>
          <w:rFonts w:asciiTheme="minorHAnsi" w:hAnsiTheme="minorHAnsi" w:cs="Arial"/>
          <w:szCs w:val="24"/>
        </w:rPr>
      </w:pPr>
    </w:p>
    <w:p w:rsidR="00FE0AA7" w:rsidRPr="003531C1" w:rsidRDefault="000B472B" w:rsidP="0049575B">
      <w:pPr>
        <w:jc w:val="both"/>
        <w:rPr>
          <w:rFonts w:asciiTheme="minorHAnsi" w:hAnsiTheme="minorHAnsi" w:cs="Arial"/>
          <w:szCs w:val="24"/>
        </w:rPr>
      </w:pPr>
      <w:r>
        <w:rPr>
          <w:rFonts w:asciiTheme="minorHAnsi" w:hAnsiTheme="minorHAnsi" w:cs="Arial"/>
          <w:szCs w:val="24"/>
        </w:rPr>
        <w:t>5</w:t>
      </w:r>
      <w:r w:rsidR="00DF7A50" w:rsidRPr="003531C1">
        <w:rPr>
          <w:rFonts w:asciiTheme="minorHAnsi" w:hAnsiTheme="minorHAnsi" w:cs="Arial"/>
          <w:szCs w:val="24"/>
        </w:rPr>
        <w:t xml:space="preserve">.1 </w:t>
      </w:r>
      <w:r w:rsidR="00FE0AA7" w:rsidRPr="003531C1">
        <w:rPr>
          <w:rFonts w:asciiTheme="minorHAnsi" w:hAnsiTheme="minorHAnsi" w:cs="Arial"/>
          <w:szCs w:val="24"/>
        </w:rPr>
        <w:t xml:space="preserve">Proposal Compliance:  In order to enable direct comparison of competing responses, you must submit your Proposal in conformity to the requirements stated herein.  Failure to adhere to all requirements may result in your Proposal being disqualified as non-responsive. </w:t>
      </w:r>
    </w:p>
    <w:p w:rsidR="00FE0AA7" w:rsidRPr="003531C1" w:rsidRDefault="000B472B" w:rsidP="0049575B">
      <w:pPr>
        <w:spacing w:before="120"/>
        <w:jc w:val="both"/>
        <w:rPr>
          <w:rFonts w:asciiTheme="minorHAnsi" w:hAnsiTheme="minorHAnsi" w:cs="Arial"/>
          <w:szCs w:val="24"/>
        </w:rPr>
      </w:pPr>
      <w:r>
        <w:rPr>
          <w:rFonts w:asciiTheme="minorHAnsi" w:hAnsiTheme="minorHAnsi" w:cs="Arial"/>
          <w:szCs w:val="24"/>
        </w:rPr>
        <w:t>5</w:t>
      </w:r>
      <w:r w:rsidR="00DF7A50" w:rsidRPr="003531C1">
        <w:rPr>
          <w:rFonts w:asciiTheme="minorHAnsi" w:hAnsiTheme="minorHAnsi" w:cs="Arial"/>
          <w:szCs w:val="24"/>
        </w:rPr>
        <w:t>.</w:t>
      </w:r>
      <w:r w:rsidR="00472BAF" w:rsidRPr="003531C1">
        <w:rPr>
          <w:rFonts w:asciiTheme="minorHAnsi" w:hAnsiTheme="minorHAnsi" w:cs="Arial"/>
          <w:szCs w:val="24"/>
        </w:rPr>
        <w:t>2</w:t>
      </w:r>
      <w:r w:rsidR="00DF7A50" w:rsidRPr="003531C1">
        <w:rPr>
          <w:rFonts w:asciiTheme="minorHAnsi" w:hAnsiTheme="minorHAnsi" w:cs="Arial"/>
          <w:szCs w:val="24"/>
        </w:rPr>
        <w:t xml:space="preserve"> </w:t>
      </w:r>
      <w:r w:rsidR="00472BAF" w:rsidRPr="003531C1">
        <w:rPr>
          <w:rFonts w:asciiTheme="minorHAnsi" w:hAnsiTheme="minorHAnsi" w:cs="Arial"/>
          <w:szCs w:val="24"/>
        </w:rPr>
        <w:t>Proposal</w:t>
      </w:r>
      <w:r w:rsidR="007B5181" w:rsidRPr="003531C1">
        <w:rPr>
          <w:rFonts w:asciiTheme="minorHAnsi" w:hAnsiTheme="minorHAnsi" w:cs="Arial"/>
          <w:szCs w:val="24"/>
        </w:rPr>
        <w:t>.</w:t>
      </w:r>
      <w:r w:rsidR="00FE0AA7" w:rsidRPr="003531C1">
        <w:rPr>
          <w:rFonts w:asciiTheme="minorHAnsi" w:hAnsiTheme="minorHAnsi" w:cs="Arial"/>
          <w:szCs w:val="24"/>
        </w:rPr>
        <w:t xml:space="preserve">  Please assemble your Proposal in the following order. </w:t>
      </w:r>
    </w:p>
    <w:p w:rsidR="00FE0AA7" w:rsidRDefault="00F325E5" w:rsidP="0049575B">
      <w:pPr>
        <w:spacing w:before="120"/>
        <w:ind w:left="720"/>
        <w:jc w:val="both"/>
        <w:rPr>
          <w:rFonts w:asciiTheme="minorHAnsi" w:hAnsiTheme="minorHAnsi" w:cs="Arial"/>
          <w:szCs w:val="24"/>
        </w:rPr>
      </w:pPr>
      <w:r w:rsidRPr="00334BAA">
        <w:rPr>
          <w:rFonts w:asciiTheme="minorHAnsi" w:hAnsiTheme="minorHAnsi" w:cs="Arial"/>
          <w:szCs w:val="24"/>
        </w:rPr>
        <w:t xml:space="preserve">A. </w:t>
      </w:r>
      <w:r w:rsidR="00FE0AA7" w:rsidRPr="00334BAA">
        <w:rPr>
          <w:rFonts w:asciiTheme="minorHAnsi" w:hAnsiTheme="minorHAnsi" w:cs="Arial"/>
          <w:szCs w:val="24"/>
        </w:rPr>
        <w:t>Cover Letter</w:t>
      </w:r>
      <w:r w:rsidRPr="00334BAA">
        <w:rPr>
          <w:rFonts w:asciiTheme="minorHAnsi" w:hAnsiTheme="minorHAnsi" w:cs="Arial"/>
          <w:szCs w:val="24"/>
        </w:rPr>
        <w:t>.</w:t>
      </w:r>
      <w:r w:rsidR="00FE0AA7" w:rsidRPr="00334BAA">
        <w:rPr>
          <w:rFonts w:asciiTheme="minorHAnsi" w:hAnsiTheme="minorHAnsi" w:cs="Arial"/>
          <w:szCs w:val="24"/>
        </w:rPr>
        <w:t xml:space="preserve">  A standard business letter must be included which represents your agreement to supply the requested goods and/or services detailed in the RFP.</w:t>
      </w:r>
    </w:p>
    <w:p w:rsidR="0001737B" w:rsidRPr="00334BAA" w:rsidRDefault="0001737B" w:rsidP="0049575B">
      <w:pPr>
        <w:spacing w:before="120"/>
        <w:ind w:left="720"/>
        <w:jc w:val="both"/>
        <w:rPr>
          <w:rFonts w:asciiTheme="minorHAnsi" w:hAnsiTheme="minorHAnsi" w:cs="Arial"/>
          <w:szCs w:val="24"/>
        </w:rPr>
      </w:pPr>
      <w:r>
        <w:rPr>
          <w:rFonts w:asciiTheme="minorHAnsi" w:hAnsiTheme="minorHAnsi" w:cs="Arial"/>
          <w:szCs w:val="24"/>
        </w:rPr>
        <w:t xml:space="preserve">B.  Table of Contents.  Include a detailed “Table of Contents” identified by sequential page number and by section reference number and section title.  </w:t>
      </w:r>
    </w:p>
    <w:p w:rsidR="00FE0AA7" w:rsidRDefault="00F325E5" w:rsidP="0049575B">
      <w:pPr>
        <w:spacing w:before="120"/>
        <w:ind w:left="720"/>
        <w:jc w:val="both"/>
        <w:rPr>
          <w:rFonts w:asciiTheme="minorHAnsi" w:hAnsiTheme="minorHAnsi" w:cs="Arial"/>
          <w:szCs w:val="24"/>
        </w:rPr>
      </w:pPr>
      <w:r w:rsidRPr="00334BAA">
        <w:rPr>
          <w:rFonts w:asciiTheme="minorHAnsi" w:hAnsiTheme="minorHAnsi" w:cs="Arial"/>
          <w:szCs w:val="24"/>
        </w:rPr>
        <w:t xml:space="preserve">B.  </w:t>
      </w:r>
      <w:r w:rsidR="00FE0AA7" w:rsidRPr="00334BAA">
        <w:rPr>
          <w:rFonts w:asciiTheme="minorHAnsi" w:hAnsiTheme="minorHAnsi" w:cs="Arial"/>
          <w:szCs w:val="24"/>
        </w:rPr>
        <w:t>Company Profile</w:t>
      </w:r>
      <w:r w:rsidRPr="00334BAA">
        <w:rPr>
          <w:rFonts w:asciiTheme="minorHAnsi" w:hAnsiTheme="minorHAnsi" w:cs="Arial"/>
          <w:szCs w:val="24"/>
        </w:rPr>
        <w:t>.</w:t>
      </w:r>
      <w:r w:rsidR="00FE0AA7" w:rsidRPr="00334BAA">
        <w:rPr>
          <w:rFonts w:asciiTheme="minorHAnsi" w:hAnsiTheme="minorHAnsi" w:cs="Arial"/>
          <w:szCs w:val="24"/>
        </w:rPr>
        <w:t xml:space="preserve">  Provide a brief history of your company,</w:t>
      </w:r>
      <w:r w:rsidR="00FD3406" w:rsidRPr="00334BAA">
        <w:rPr>
          <w:rFonts w:asciiTheme="minorHAnsi" w:hAnsiTheme="minorHAnsi" w:cs="Arial"/>
          <w:szCs w:val="24"/>
        </w:rPr>
        <w:t xml:space="preserve"> a general description of your services and qualifications, </w:t>
      </w:r>
      <w:r w:rsidR="00FE0AA7" w:rsidRPr="00334BAA">
        <w:rPr>
          <w:rFonts w:asciiTheme="minorHAnsi" w:hAnsiTheme="minorHAnsi" w:cs="Arial"/>
          <w:szCs w:val="24"/>
        </w:rPr>
        <w:t xml:space="preserve">and an executive summary of your response.  Content should be no more than two pages. </w:t>
      </w:r>
    </w:p>
    <w:p w:rsidR="0036789B" w:rsidRPr="00334BAA" w:rsidRDefault="0036789B" w:rsidP="0049575B">
      <w:pPr>
        <w:spacing w:before="120"/>
        <w:ind w:left="720"/>
        <w:jc w:val="both"/>
        <w:rPr>
          <w:rFonts w:asciiTheme="minorHAnsi" w:hAnsiTheme="minorHAnsi" w:cs="Arial"/>
          <w:szCs w:val="24"/>
        </w:rPr>
      </w:pPr>
      <w:r>
        <w:rPr>
          <w:rFonts w:asciiTheme="minorHAnsi" w:hAnsiTheme="minorHAnsi" w:cs="Arial"/>
          <w:szCs w:val="24"/>
        </w:rPr>
        <w:t>C. Project Team.  Include the names and resumes of the project manager, key personnel, their titles and the responsibilities for both prime and sub-consultants.  Also indicate the location of the principal office that will be responsible for the implementation of the contract.</w:t>
      </w:r>
    </w:p>
    <w:p w:rsidR="0036789B" w:rsidRDefault="0036789B" w:rsidP="0049575B">
      <w:pPr>
        <w:spacing w:before="120"/>
        <w:ind w:left="720"/>
        <w:jc w:val="both"/>
        <w:rPr>
          <w:rFonts w:asciiTheme="minorHAnsi" w:hAnsiTheme="minorHAnsi" w:cs="Arial"/>
          <w:szCs w:val="24"/>
        </w:rPr>
      </w:pPr>
      <w:r>
        <w:rPr>
          <w:rFonts w:asciiTheme="minorHAnsi" w:hAnsiTheme="minorHAnsi" w:cs="Arial"/>
          <w:szCs w:val="24"/>
        </w:rPr>
        <w:t>D</w:t>
      </w:r>
      <w:r w:rsidR="00F325E5" w:rsidRPr="00334BAA">
        <w:rPr>
          <w:rFonts w:asciiTheme="minorHAnsi" w:hAnsiTheme="minorHAnsi" w:cs="Arial"/>
          <w:szCs w:val="24"/>
        </w:rPr>
        <w:t xml:space="preserve">. </w:t>
      </w:r>
      <w:r w:rsidR="00FC498B" w:rsidRPr="00334BAA">
        <w:rPr>
          <w:rFonts w:asciiTheme="minorHAnsi" w:hAnsiTheme="minorHAnsi" w:cs="Arial"/>
          <w:szCs w:val="24"/>
        </w:rPr>
        <w:t xml:space="preserve"> </w:t>
      </w:r>
      <w:r w:rsidR="00FE0AA7" w:rsidRPr="00334BAA">
        <w:rPr>
          <w:rFonts w:asciiTheme="minorHAnsi" w:hAnsiTheme="minorHAnsi" w:cs="Arial"/>
          <w:szCs w:val="24"/>
        </w:rPr>
        <w:t>Work</w:t>
      </w:r>
      <w:r w:rsidR="001C7F3D" w:rsidRPr="00334BAA">
        <w:rPr>
          <w:rFonts w:asciiTheme="minorHAnsi" w:hAnsiTheme="minorHAnsi" w:cs="Arial"/>
          <w:szCs w:val="24"/>
        </w:rPr>
        <w:t xml:space="preserve"> Plan</w:t>
      </w:r>
      <w:r w:rsidR="007B5181" w:rsidRPr="00334BAA">
        <w:rPr>
          <w:rFonts w:asciiTheme="minorHAnsi" w:hAnsiTheme="minorHAnsi" w:cs="Arial"/>
          <w:szCs w:val="24"/>
        </w:rPr>
        <w:t>.</w:t>
      </w:r>
      <w:r w:rsidR="00FE0AA7" w:rsidRPr="00334BAA">
        <w:rPr>
          <w:rFonts w:asciiTheme="minorHAnsi" w:hAnsiTheme="minorHAnsi" w:cs="Arial"/>
          <w:szCs w:val="24"/>
        </w:rPr>
        <w:t xml:space="preserve">  Provide your specific proposal to address the Scope of Work outlined in Section </w:t>
      </w:r>
      <w:r w:rsidR="007B5181" w:rsidRPr="00334BAA">
        <w:rPr>
          <w:rFonts w:asciiTheme="minorHAnsi" w:hAnsiTheme="minorHAnsi" w:cs="Arial"/>
          <w:szCs w:val="24"/>
        </w:rPr>
        <w:t>2</w:t>
      </w:r>
      <w:r w:rsidR="00FE0AA7" w:rsidRPr="00334BAA">
        <w:rPr>
          <w:rFonts w:asciiTheme="minorHAnsi" w:hAnsiTheme="minorHAnsi" w:cs="Arial"/>
          <w:szCs w:val="24"/>
        </w:rPr>
        <w:t xml:space="preserve"> </w:t>
      </w:r>
      <w:r w:rsidR="007B5181" w:rsidRPr="00334BAA">
        <w:rPr>
          <w:rFonts w:asciiTheme="minorHAnsi" w:hAnsiTheme="minorHAnsi" w:cs="Arial"/>
          <w:szCs w:val="24"/>
        </w:rPr>
        <w:t>above</w:t>
      </w:r>
      <w:r w:rsidR="00FE0AA7" w:rsidRPr="00334BAA">
        <w:rPr>
          <w:rFonts w:asciiTheme="minorHAnsi" w:hAnsiTheme="minorHAnsi" w:cs="Arial"/>
          <w:szCs w:val="24"/>
        </w:rPr>
        <w:t xml:space="preserve">. </w:t>
      </w:r>
      <w:r w:rsidR="007B7EF8" w:rsidRPr="00334BAA">
        <w:rPr>
          <w:rFonts w:asciiTheme="minorHAnsi" w:hAnsiTheme="minorHAnsi" w:cs="Arial"/>
          <w:szCs w:val="24"/>
        </w:rPr>
        <w:t xml:space="preserve">At the very least, this should describe in detail how the service shall be provided and include a description of major tasks and subtasks. </w:t>
      </w:r>
      <w:r w:rsidR="00FE0AA7" w:rsidRPr="00334BAA">
        <w:rPr>
          <w:rFonts w:asciiTheme="minorHAnsi" w:hAnsiTheme="minorHAnsi" w:cs="Arial"/>
          <w:szCs w:val="24"/>
        </w:rPr>
        <w:t xml:space="preserve"> </w:t>
      </w:r>
      <w:r>
        <w:rPr>
          <w:rFonts w:asciiTheme="minorHAnsi" w:hAnsiTheme="minorHAnsi" w:cs="Arial"/>
          <w:szCs w:val="24"/>
        </w:rPr>
        <w:t>E.  References.  Provide brief descriptions of similar services consultant has provided with similar or related work perform by the proposed project manager and key personnel proposed for this contract.  Please include client name, email address, phone numbers and services provided.</w:t>
      </w:r>
    </w:p>
    <w:p w:rsidR="0036789B" w:rsidRDefault="0036789B" w:rsidP="0049575B">
      <w:pPr>
        <w:spacing w:before="120"/>
        <w:ind w:left="720"/>
        <w:jc w:val="both"/>
        <w:rPr>
          <w:rFonts w:asciiTheme="minorHAnsi" w:hAnsiTheme="minorHAnsi" w:cs="Arial"/>
          <w:szCs w:val="24"/>
        </w:rPr>
      </w:pPr>
      <w:r>
        <w:rPr>
          <w:rFonts w:asciiTheme="minorHAnsi" w:hAnsiTheme="minorHAnsi" w:cs="Arial"/>
          <w:szCs w:val="24"/>
        </w:rPr>
        <w:t>F.  Work Samples.  Provide two (2) area plans that you firm has prepared.  These documents should demonstrate the standard your firm maintains in the following areas:</w:t>
      </w:r>
    </w:p>
    <w:p w:rsidR="0036789B" w:rsidRDefault="0036789B" w:rsidP="0049575B">
      <w:pPr>
        <w:spacing w:before="120"/>
        <w:ind w:left="720"/>
        <w:jc w:val="both"/>
        <w:rPr>
          <w:rFonts w:asciiTheme="minorHAnsi" w:hAnsiTheme="minorHAnsi" w:cs="Arial"/>
          <w:szCs w:val="24"/>
        </w:rPr>
      </w:pPr>
      <w:r>
        <w:rPr>
          <w:rFonts w:asciiTheme="minorHAnsi" w:hAnsiTheme="minorHAnsi" w:cs="Arial"/>
          <w:szCs w:val="24"/>
        </w:rPr>
        <w:tab/>
      </w:r>
      <w:r w:rsidR="00D72376">
        <w:rPr>
          <w:rFonts w:asciiTheme="minorHAnsi" w:hAnsiTheme="minorHAnsi" w:cs="Arial"/>
          <w:szCs w:val="24"/>
        </w:rPr>
        <w:t>Clarity of Writing</w:t>
      </w:r>
      <w:r w:rsidR="0001737B">
        <w:rPr>
          <w:rFonts w:asciiTheme="minorHAnsi" w:hAnsiTheme="minorHAnsi" w:cs="Arial"/>
          <w:szCs w:val="24"/>
        </w:rPr>
        <w:t>.</w:t>
      </w:r>
    </w:p>
    <w:p w:rsidR="00D72376" w:rsidRDefault="00D72376" w:rsidP="0049575B">
      <w:pPr>
        <w:spacing w:before="120"/>
        <w:ind w:left="720" w:firstLine="720"/>
        <w:jc w:val="both"/>
        <w:rPr>
          <w:rFonts w:asciiTheme="minorHAnsi" w:hAnsiTheme="minorHAnsi" w:cs="Arial"/>
          <w:szCs w:val="24"/>
        </w:rPr>
      </w:pPr>
      <w:r>
        <w:rPr>
          <w:rFonts w:asciiTheme="minorHAnsi" w:hAnsiTheme="minorHAnsi" w:cs="Arial"/>
          <w:szCs w:val="24"/>
        </w:rPr>
        <w:t>Analysis and explanation of topic included in the plan.</w:t>
      </w:r>
    </w:p>
    <w:p w:rsidR="00D72376" w:rsidRPr="00334BAA" w:rsidRDefault="00D72376" w:rsidP="0049575B">
      <w:pPr>
        <w:spacing w:before="120"/>
        <w:ind w:left="720" w:firstLine="720"/>
        <w:jc w:val="both"/>
        <w:rPr>
          <w:rFonts w:asciiTheme="minorHAnsi" w:hAnsiTheme="minorHAnsi" w:cs="Arial"/>
          <w:szCs w:val="24"/>
        </w:rPr>
      </w:pPr>
      <w:r>
        <w:rPr>
          <w:rFonts w:asciiTheme="minorHAnsi" w:hAnsiTheme="minorHAnsi" w:cs="Arial"/>
          <w:szCs w:val="24"/>
        </w:rPr>
        <w:t>Clear and accurate graphic information.</w:t>
      </w:r>
    </w:p>
    <w:p w:rsidR="007B5181" w:rsidRDefault="006379CA" w:rsidP="0049575B">
      <w:pPr>
        <w:spacing w:before="120"/>
        <w:ind w:left="720"/>
        <w:jc w:val="both"/>
        <w:rPr>
          <w:rFonts w:asciiTheme="minorHAnsi" w:hAnsiTheme="minorHAnsi"/>
        </w:rPr>
      </w:pPr>
      <w:r>
        <w:rPr>
          <w:rFonts w:asciiTheme="minorHAnsi" w:hAnsiTheme="minorHAnsi"/>
        </w:rPr>
        <w:t>G</w:t>
      </w:r>
      <w:r w:rsidR="00F325E5" w:rsidRPr="00334BAA">
        <w:rPr>
          <w:rFonts w:asciiTheme="minorHAnsi" w:hAnsiTheme="minorHAnsi"/>
        </w:rPr>
        <w:t xml:space="preserve">.  </w:t>
      </w:r>
      <w:r>
        <w:rPr>
          <w:rFonts w:asciiTheme="minorHAnsi" w:hAnsiTheme="minorHAnsi"/>
        </w:rPr>
        <w:t xml:space="preserve">Cost Proposal.   Itemized cost estimate </w:t>
      </w:r>
      <w:r w:rsidR="003B0949">
        <w:rPr>
          <w:rFonts w:asciiTheme="minorHAnsi" w:hAnsiTheme="minorHAnsi"/>
        </w:rPr>
        <w:t>to perform scope of services</w:t>
      </w:r>
      <w:r>
        <w:rPr>
          <w:rFonts w:asciiTheme="minorHAnsi" w:hAnsiTheme="minorHAnsi"/>
        </w:rPr>
        <w:t>.</w:t>
      </w:r>
    </w:p>
    <w:p w:rsidR="006379CA" w:rsidRPr="00334BAA" w:rsidRDefault="006379CA" w:rsidP="0049575B">
      <w:pPr>
        <w:spacing w:before="120"/>
        <w:ind w:left="720"/>
        <w:jc w:val="both"/>
        <w:rPr>
          <w:rFonts w:asciiTheme="minorHAnsi" w:hAnsiTheme="minorHAnsi"/>
        </w:rPr>
      </w:pPr>
      <w:r>
        <w:rPr>
          <w:rFonts w:asciiTheme="minorHAnsi" w:hAnsiTheme="minorHAnsi"/>
        </w:rPr>
        <w:t>H</w:t>
      </w:r>
      <w:r w:rsidR="00134033">
        <w:rPr>
          <w:rFonts w:asciiTheme="minorHAnsi" w:hAnsiTheme="minorHAnsi"/>
        </w:rPr>
        <w:t>.  Time Frame.  Include a matrix</w:t>
      </w:r>
      <w:r>
        <w:rPr>
          <w:rFonts w:asciiTheme="minorHAnsi" w:hAnsiTheme="minorHAnsi"/>
        </w:rPr>
        <w:t xml:space="preserve"> </w:t>
      </w:r>
      <w:r w:rsidR="00134033">
        <w:rPr>
          <w:rFonts w:asciiTheme="minorHAnsi" w:hAnsiTheme="minorHAnsi"/>
        </w:rPr>
        <w:t xml:space="preserve">displaying tasks and a time frame to ensure </w:t>
      </w:r>
      <w:r w:rsidR="002017C0">
        <w:rPr>
          <w:rFonts w:asciiTheme="minorHAnsi" w:hAnsiTheme="minorHAnsi"/>
        </w:rPr>
        <w:t xml:space="preserve">a timely </w:t>
      </w:r>
      <w:r w:rsidR="00134033">
        <w:rPr>
          <w:rFonts w:asciiTheme="minorHAnsi" w:hAnsiTheme="minorHAnsi"/>
        </w:rPr>
        <w:t>completion and submittal to the La</w:t>
      </w:r>
      <w:r w:rsidR="003B0949">
        <w:rPr>
          <w:rFonts w:asciiTheme="minorHAnsi" w:hAnsiTheme="minorHAnsi"/>
        </w:rPr>
        <w:t>ke C</w:t>
      </w:r>
      <w:r w:rsidR="00BD55D5">
        <w:rPr>
          <w:rFonts w:asciiTheme="minorHAnsi" w:hAnsiTheme="minorHAnsi"/>
        </w:rPr>
        <w:t>ounty Planning Commission and Board of Supervisors.</w:t>
      </w:r>
    </w:p>
    <w:p w:rsidR="008D18FB" w:rsidRPr="003531C1" w:rsidRDefault="008D18FB" w:rsidP="0049575B">
      <w:pPr>
        <w:spacing w:before="120"/>
        <w:ind w:left="720"/>
        <w:jc w:val="both"/>
        <w:rPr>
          <w:rFonts w:asciiTheme="minorHAnsi" w:hAnsiTheme="minorHAnsi"/>
        </w:rPr>
      </w:pPr>
      <w:r w:rsidRPr="003531C1">
        <w:rPr>
          <w:rFonts w:asciiTheme="minorHAnsi" w:hAnsiTheme="minorHAnsi"/>
        </w:rPr>
        <w:t>All prices submitted are non-binding at this stage of the procurement process and are subject to negotiation.</w:t>
      </w:r>
    </w:p>
    <w:p w:rsidR="00472BAF" w:rsidRPr="003531C1" w:rsidRDefault="00472BAF" w:rsidP="0049575B">
      <w:pPr>
        <w:ind w:left="720"/>
        <w:jc w:val="both"/>
        <w:rPr>
          <w:rFonts w:asciiTheme="minorHAnsi" w:hAnsiTheme="minorHAnsi" w:cs="Arial"/>
          <w:szCs w:val="24"/>
        </w:rPr>
      </w:pPr>
    </w:p>
    <w:p w:rsidR="0049528D" w:rsidRPr="003531C1" w:rsidRDefault="000B472B" w:rsidP="0049575B">
      <w:pPr>
        <w:tabs>
          <w:tab w:val="left" w:pos="3387"/>
        </w:tabs>
        <w:jc w:val="both"/>
        <w:rPr>
          <w:rFonts w:asciiTheme="minorHAnsi" w:hAnsiTheme="minorHAnsi" w:cs="Arial"/>
          <w:szCs w:val="24"/>
        </w:rPr>
      </w:pPr>
      <w:r>
        <w:rPr>
          <w:rFonts w:asciiTheme="minorHAnsi" w:hAnsiTheme="minorHAnsi" w:cs="Arial"/>
          <w:b/>
          <w:szCs w:val="24"/>
        </w:rPr>
        <w:t>6</w:t>
      </w:r>
      <w:r w:rsidR="00472BAF" w:rsidRPr="003531C1">
        <w:rPr>
          <w:rFonts w:asciiTheme="minorHAnsi" w:hAnsiTheme="minorHAnsi" w:cs="Arial"/>
          <w:b/>
          <w:szCs w:val="24"/>
        </w:rPr>
        <w:t xml:space="preserve">.  PROPOSAL </w:t>
      </w:r>
      <w:r w:rsidR="0049528D" w:rsidRPr="003531C1">
        <w:rPr>
          <w:rFonts w:asciiTheme="minorHAnsi" w:hAnsiTheme="minorHAnsi" w:cs="Arial"/>
          <w:b/>
          <w:szCs w:val="24"/>
        </w:rPr>
        <w:t>SUBMITTAL</w:t>
      </w:r>
      <w:r w:rsidR="00472BAF" w:rsidRPr="003531C1">
        <w:rPr>
          <w:rFonts w:asciiTheme="minorHAnsi" w:hAnsiTheme="minorHAnsi" w:cs="Arial"/>
          <w:b/>
          <w:szCs w:val="24"/>
        </w:rPr>
        <w:t>.</w:t>
      </w:r>
      <w:r w:rsidR="00472BAF" w:rsidRPr="003531C1">
        <w:rPr>
          <w:rFonts w:asciiTheme="minorHAnsi" w:hAnsiTheme="minorHAnsi" w:cs="Arial"/>
          <w:szCs w:val="24"/>
        </w:rPr>
        <w:t xml:space="preserve">  </w:t>
      </w:r>
      <w:r w:rsidR="0049528D" w:rsidRPr="003531C1">
        <w:rPr>
          <w:rFonts w:asciiTheme="minorHAnsi" w:hAnsiTheme="minorHAnsi" w:cs="Arial"/>
          <w:szCs w:val="24"/>
        </w:rPr>
        <w:t>Proposals submitted must meet the following criteria to be acceptable for consideration regarding this project:</w:t>
      </w:r>
    </w:p>
    <w:p w:rsidR="0049528D" w:rsidRPr="003531C1" w:rsidRDefault="0049528D" w:rsidP="0049575B">
      <w:pPr>
        <w:tabs>
          <w:tab w:val="left" w:pos="3387"/>
        </w:tabs>
        <w:jc w:val="both"/>
        <w:rPr>
          <w:rFonts w:asciiTheme="minorHAnsi" w:hAnsiTheme="minorHAnsi" w:cs="Arial"/>
          <w:szCs w:val="24"/>
        </w:rPr>
      </w:pPr>
    </w:p>
    <w:p w:rsidR="0049528D" w:rsidRPr="00334BAA" w:rsidRDefault="000B472B" w:rsidP="0049575B">
      <w:pPr>
        <w:tabs>
          <w:tab w:val="left" w:pos="3387"/>
        </w:tabs>
        <w:jc w:val="both"/>
        <w:rPr>
          <w:rFonts w:asciiTheme="minorHAnsi" w:hAnsiTheme="minorHAnsi" w:cs="Arial"/>
          <w:szCs w:val="24"/>
        </w:rPr>
      </w:pPr>
      <w:r>
        <w:rPr>
          <w:rFonts w:asciiTheme="minorHAnsi" w:hAnsiTheme="minorHAnsi" w:cs="Arial"/>
          <w:szCs w:val="24"/>
        </w:rPr>
        <w:t>6</w:t>
      </w:r>
      <w:r w:rsidR="0049528D" w:rsidRPr="003531C1">
        <w:rPr>
          <w:rFonts w:asciiTheme="minorHAnsi" w:hAnsiTheme="minorHAnsi" w:cs="Arial"/>
          <w:szCs w:val="24"/>
        </w:rPr>
        <w:t>.1 In order to be considered, five (5) hard cop</w:t>
      </w:r>
      <w:r w:rsidR="00414036">
        <w:rPr>
          <w:rFonts w:asciiTheme="minorHAnsi" w:hAnsiTheme="minorHAnsi" w:cs="Arial"/>
          <w:szCs w:val="24"/>
        </w:rPr>
        <w:t>ies and one Flash Drive</w:t>
      </w:r>
      <w:r w:rsidR="0049528D" w:rsidRPr="003531C1">
        <w:rPr>
          <w:rFonts w:asciiTheme="minorHAnsi" w:hAnsiTheme="minorHAnsi" w:cs="Arial"/>
          <w:szCs w:val="24"/>
        </w:rPr>
        <w:t xml:space="preserve"> in Microsoft Word no later than </w:t>
      </w:r>
      <w:r w:rsidR="00110502">
        <w:rPr>
          <w:rFonts w:asciiTheme="minorHAnsi" w:hAnsiTheme="minorHAnsi" w:cs="Arial"/>
          <w:b/>
          <w:szCs w:val="24"/>
        </w:rPr>
        <w:t>Thursday, March 12</w:t>
      </w:r>
      <w:r w:rsidR="00414036">
        <w:rPr>
          <w:rFonts w:asciiTheme="minorHAnsi" w:hAnsiTheme="minorHAnsi" w:cs="Arial"/>
          <w:b/>
          <w:szCs w:val="24"/>
        </w:rPr>
        <w:t>, 2020 by 2</w:t>
      </w:r>
      <w:r w:rsidR="0049528D" w:rsidRPr="00334BAA">
        <w:rPr>
          <w:rFonts w:asciiTheme="minorHAnsi" w:hAnsiTheme="minorHAnsi" w:cs="Arial"/>
          <w:b/>
          <w:szCs w:val="24"/>
        </w:rPr>
        <w:t>:00 p</w:t>
      </w:r>
      <w:r w:rsidR="00AA629C" w:rsidRPr="00334BAA">
        <w:rPr>
          <w:rFonts w:asciiTheme="minorHAnsi" w:hAnsiTheme="minorHAnsi" w:cs="Arial"/>
          <w:b/>
          <w:szCs w:val="24"/>
        </w:rPr>
        <w:t>.</w:t>
      </w:r>
      <w:r w:rsidR="0049528D" w:rsidRPr="00334BAA">
        <w:rPr>
          <w:rFonts w:asciiTheme="minorHAnsi" w:hAnsiTheme="minorHAnsi" w:cs="Arial"/>
          <w:b/>
          <w:szCs w:val="24"/>
        </w:rPr>
        <w:t>m</w:t>
      </w:r>
      <w:r w:rsidR="00AA629C" w:rsidRPr="00334BAA">
        <w:rPr>
          <w:rFonts w:asciiTheme="minorHAnsi" w:hAnsiTheme="minorHAnsi" w:cs="Arial"/>
          <w:b/>
          <w:szCs w:val="24"/>
        </w:rPr>
        <w:t>.</w:t>
      </w:r>
      <w:r w:rsidR="0049528D" w:rsidRPr="00334BAA">
        <w:rPr>
          <w:rFonts w:asciiTheme="minorHAnsi" w:hAnsiTheme="minorHAnsi" w:cs="Arial"/>
          <w:b/>
          <w:szCs w:val="24"/>
        </w:rPr>
        <w:t xml:space="preserve">, </w:t>
      </w:r>
      <w:r w:rsidR="0049528D" w:rsidRPr="00334BAA">
        <w:rPr>
          <w:rFonts w:asciiTheme="minorHAnsi" w:hAnsiTheme="minorHAnsi" w:cs="Arial"/>
          <w:szCs w:val="24"/>
        </w:rPr>
        <w:t>and addressed to:</w:t>
      </w:r>
    </w:p>
    <w:p w:rsidR="0049528D" w:rsidRPr="00334BAA" w:rsidRDefault="00AA629C" w:rsidP="0049575B">
      <w:pPr>
        <w:tabs>
          <w:tab w:val="left" w:pos="3387"/>
        </w:tabs>
        <w:spacing w:before="120"/>
        <w:jc w:val="both"/>
        <w:rPr>
          <w:rFonts w:asciiTheme="minorHAnsi" w:hAnsiTheme="minorHAnsi" w:cs="Arial"/>
          <w:szCs w:val="24"/>
        </w:rPr>
      </w:pPr>
      <w:r w:rsidRPr="00334BAA">
        <w:rPr>
          <w:rFonts w:asciiTheme="minorHAnsi" w:hAnsiTheme="minorHAnsi" w:cs="Arial"/>
          <w:szCs w:val="24"/>
        </w:rPr>
        <w:t xml:space="preserve">RFP No. </w:t>
      </w:r>
      <w:r w:rsidR="00414036">
        <w:rPr>
          <w:rFonts w:asciiTheme="minorHAnsi" w:hAnsiTheme="minorHAnsi" w:cs="Arial"/>
          <w:szCs w:val="24"/>
        </w:rPr>
        <w:t xml:space="preserve">20-05 </w:t>
      </w:r>
      <w:r w:rsidRPr="00334BAA">
        <w:rPr>
          <w:rFonts w:asciiTheme="minorHAnsi" w:hAnsiTheme="minorHAnsi" w:cs="Arial"/>
          <w:szCs w:val="24"/>
        </w:rPr>
        <w:t xml:space="preserve">or Request for Proposals for </w:t>
      </w:r>
      <w:r w:rsidR="00BD55D5">
        <w:rPr>
          <w:rFonts w:asciiTheme="minorHAnsi" w:hAnsiTheme="minorHAnsi" w:cs="Arial"/>
          <w:szCs w:val="24"/>
        </w:rPr>
        <w:t>6</w:t>
      </w:r>
      <w:r w:rsidR="00BD55D5" w:rsidRPr="00BD55D5">
        <w:rPr>
          <w:rFonts w:asciiTheme="minorHAnsi" w:hAnsiTheme="minorHAnsi" w:cs="Arial"/>
          <w:szCs w:val="24"/>
          <w:vertAlign w:val="superscript"/>
        </w:rPr>
        <w:t>th</w:t>
      </w:r>
      <w:r w:rsidR="00BD55D5">
        <w:rPr>
          <w:rFonts w:asciiTheme="minorHAnsi" w:hAnsiTheme="minorHAnsi" w:cs="Arial"/>
          <w:szCs w:val="24"/>
        </w:rPr>
        <w:t xml:space="preserve"> </w:t>
      </w:r>
      <w:r w:rsidR="000442F4">
        <w:rPr>
          <w:rFonts w:asciiTheme="minorHAnsi" w:hAnsiTheme="minorHAnsi" w:cs="Arial"/>
          <w:szCs w:val="24"/>
        </w:rPr>
        <w:t>Cycle (2019-202</w:t>
      </w:r>
      <w:r w:rsidR="00BD55D5">
        <w:rPr>
          <w:rFonts w:asciiTheme="minorHAnsi" w:hAnsiTheme="minorHAnsi" w:cs="Arial"/>
          <w:szCs w:val="24"/>
        </w:rPr>
        <w:t xml:space="preserve">7) Housing Element </w:t>
      </w:r>
      <w:r w:rsidR="00334BAA">
        <w:rPr>
          <w:rFonts w:asciiTheme="minorHAnsi" w:hAnsiTheme="minorHAnsi" w:cs="Arial"/>
          <w:szCs w:val="24"/>
        </w:rPr>
        <w:t>Update</w:t>
      </w:r>
    </w:p>
    <w:p w:rsidR="004F4996" w:rsidRPr="00334BAA" w:rsidRDefault="004F4996" w:rsidP="0049575B">
      <w:pPr>
        <w:tabs>
          <w:tab w:val="left" w:pos="3387"/>
        </w:tabs>
        <w:jc w:val="both"/>
        <w:rPr>
          <w:rFonts w:asciiTheme="minorHAnsi" w:hAnsiTheme="minorHAnsi" w:cs="Arial"/>
          <w:szCs w:val="24"/>
        </w:rPr>
      </w:pPr>
      <w:r w:rsidRPr="00334BAA">
        <w:rPr>
          <w:rFonts w:asciiTheme="minorHAnsi" w:hAnsiTheme="minorHAnsi" w:cs="Arial"/>
          <w:szCs w:val="24"/>
        </w:rPr>
        <w:t>CONFIDENTIAL</w:t>
      </w:r>
    </w:p>
    <w:p w:rsidR="00AA629C" w:rsidRPr="00334BAA" w:rsidRDefault="00334BAA" w:rsidP="0049575B">
      <w:pPr>
        <w:tabs>
          <w:tab w:val="left" w:pos="3387"/>
        </w:tabs>
        <w:jc w:val="both"/>
        <w:rPr>
          <w:rFonts w:asciiTheme="minorHAnsi" w:hAnsiTheme="minorHAnsi" w:cs="Arial"/>
          <w:szCs w:val="24"/>
        </w:rPr>
      </w:pPr>
      <w:r>
        <w:rPr>
          <w:rFonts w:asciiTheme="minorHAnsi" w:hAnsiTheme="minorHAnsi" w:cs="Arial"/>
          <w:szCs w:val="24"/>
        </w:rPr>
        <w:t>Community Development Department</w:t>
      </w:r>
    </w:p>
    <w:p w:rsidR="00AA629C" w:rsidRPr="00334BAA" w:rsidRDefault="00AA629C" w:rsidP="0049575B">
      <w:pPr>
        <w:tabs>
          <w:tab w:val="left" w:pos="3387"/>
        </w:tabs>
        <w:jc w:val="both"/>
        <w:rPr>
          <w:rFonts w:asciiTheme="minorHAnsi" w:hAnsiTheme="minorHAnsi" w:cs="Arial"/>
          <w:szCs w:val="24"/>
        </w:rPr>
      </w:pPr>
      <w:r w:rsidRPr="00334BAA">
        <w:rPr>
          <w:rFonts w:asciiTheme="minorHAnsi" w:hAnsiTheme="minorHAnsi" w:cs="Arial"/>
          <w:szCs w:val="24"/>
        </w:rPr>
        <w:t xml:space="preserve">Attn: </w:t>
      </w:r>
      <w:r w:rsidR="00334BAA">
        <w:rPr>
          <w:rFonts w:asciiTheme="minorHAnsi" w:hAnsiTheme="minorHAnsi" w:cs="Arial"/>
          <w:szCs w:val="24"/>
        </w:rPr>
        <w:t>Michalyn DelValle</w:t>
      </w:r>
    </w:p>
    <w:p w:rsidR="00AA629C" w:rsidRPr="00334BAA" w:rsidRDefault="00AA629C" w:rsidP="0049575B">
      <w:pPr>
        <w:tabs>
          <w:tab w:val="left" w:pos="3387"/>
        </w:tabs>
        <w:jc w:val="both"/>
        <w:rPr>
          <w:rFonts w:asciiTheme="minorHAnsi" w:hAnsiTheme="minorHAnsi" w:cs="Arial"/>
          <w:szCs w:val="24"/>
        </w:rPr>
      </w:pPr>
      <w:r w:rsidRPr="00334BAA">
        <w:rPr>
          <w:rFonts w:asciiTheme="minorHAnsi" w:hAnsiTheme="minorHAnsi" w:cs="Arial"/>
          <w:szCs w:val="24"/>
        </w:rPr>
        <w:t>255 N. Forbes Street</w:t>
      </w:r>
    </w:p>
    <w:p w:rsidR="0049528D" w:rsidRPr="00334BAA" w:rsidRDefault="00AA629C" w:rsidP="0049575B">
      <w:pPr>
        <w:tabs>
          <w:tab w:val="left" w:pos="3387"/>
        </w:tabs>
        <w:spacing w:after="120"/>
        <w:jc w:val="both"/>
        <w:rPr>
          <w:rFonts w:asciiTheme="minorHAnsi" w:hAnsiTheme="minorHAnsi" w:cs="Arial"/>
          <w:szCs w:val="24"/>
        </w:rPr>
      </w:pPr>
      <w:r w:rsidRPr="00334BAA">
        <w:rPr>
          <w:rFonts w:asciiTheme="minorHAnsi" w:hAnsiTheme="minorHAnsi" w:cs="Arial"/>
          <w:szCs w:val="24"/>
        </w:rPr>
        <w:t>Lakeport, CA 95453</w:t>
      </w:r>
    </w:p>
    <w:p w:rsidR="004F4996" w:rsidRPr="00334BAA" w:rsidRDefault="004F4996" w:rsidP="0049575B">
      <w:pPr>
        <w:tabs>
          <w:tab w:val="left" w:pos="3387"/>
        </w:tabs>
        <w:spacing w:after="120"/>
        <w:jc w:val="both"/>
        <w:rPr>
          <w:rFonts w:asciiTheme="minorHAnsi" w:hAnsiTheme="minorHAnsi" w:cs="Arial"/>
          <w:szCs w:val="24"/>
        </w:rPr>
      </w:pPr>
      <w:r w:rsidRPr="003531C1">
        <w:rPr>
          <w:rFonts w:asciiTheme="minorHAnsi" w:hAnsiTheme="minorHAnsi" w:cs="Arial"/>
          <w:szCs w:val="24"/>
        </w:rPr>
        <w:t>Normal business</w:t>
      </w:r>
      <w:r w:rsidR="00134033">
        <w:rPr>
          <w:rFonts w:asciiTheme="minorHAnsi" w:hAnsiTheme="minorHAnsi" w:cs="Arial"/>
          <w:szCs w:val="24"/>
        </w:rPr>
        <w:t xml:space="preserve"> hours are Monday through Thursday</w:t>
      </w:r>
      <w:r w:rsidRPr="003531C1">
        <w:rPr>
          <w:rFonts w:asciiTheme="minorHAnsi" w:hAnsiTheme="minorHAnsi" w:cs="Arial"/>
          <w:szCs w:val="24"/>
        </w:rPr>
        <w:t xml:space="preserve"> 8:00 am to 5:00 pm.  Staff can be reached at </w:t>
      </w:r>
      <w:r w:rsidRPr="00334BAA">
        <w:rPr>
          <w:rFonts w:asciiTheme="minorHAnsi" w:hAnsiTheme="minorHAnsi" w:cs="Arial"/>
          <w:szCs w:val="24"/>
        </w:rPr>
        <w:t>(707) 263-</w:t>
      </w:r>
      <w:r w:rsidR="00334BAA" w:rsidRPr="00334BAA">
        <w:rPr>
          <w:rFonts w:asciiTheme="minorHAnsi" w:hAnsiTheme="minorHAnsi" w:cs="Arial"/>
          <w:szCs w:val="24"/>
        </w:rPr>
        <w:t>2221</w:t>
      </w:r>
      <w:r w:rsidRPr="00334BAA">
        <w:rPr>
          <w:rFonts w:asciiTheme="minorHAnsi" w:hAnsiTheme="minorHAnsi" w:cs="Arial"/>
          <w:szCs w:val="24"/>
        </w:rPr>
        <w:t>.</w:t>
      </w:r>
    </w:p>
    <w:p w:rsidR="004F4996" w:rsidRPr="003531C1" w:rsidRDefault="004F4996" w:rsidP="0049575B">
      <w:pPr>
        <w:tabs>
          <w:tab w:val="left" w:pos="3387"/>
        </w:tabs>
        <w:spacing w:after="120"/>
        <w:jc w:val="both"/>
        <w:rPr>
          <w:rFonts w:asciiTheme="minorHAnsi" w:hAnsiTheme="minorHAnsi" w:cs="Arial"/>
          <w:szCs w:val="24"/>
        </w:rPr>
      </w:pPr>
      <w:r w:rsidRPr="003531C1">
        <w:rPr>
          <w:rFonts w:asciiTheme="minorHAnsi" w:hAnsiTheme="minorHAnsi" w:cs="Arial"/>
          <w:szCs w:val="24"/>
        </w:rPr>
        <w:t xml:space="preserve">Proposals may be mailed through the United States Postal Service or any other courier service and they may be delivered in person to the above office. Faxed or emailed proposals will NOT be accepted.  </w:t>
      </w:r>
    </w:p>
    <w:p w:rsidR="0049528D" w:rsidRPr="003531C1" w:rsidRDefault="000B472B" w:rsidP="0049575B">
      <w:pPr>
        <w:tabs>
          <w:tab w:val="left" w:pos="3387"/>
        </w:tabs>
        <w:spacing w:after="120"/>
        <w:jc w:val="both"/>
        <w:rPr>
          <w:rFonts w:asciiTheme="minorHAnsi" w:hAnsiTheme="minorHAnsi" w:cs="Arial"/>
          <w:szCs w:val="24"/>
        </w:rPr>
      </w:pPr>
      <w:r>
        <w:rPr>
          <w:rFonts w:asciiTheme="minorHAnsi" w:hAnsiTheme="minorHAnsi" w:cs="Arial"/>
          <w:szCs w:val="24"/>
        </w:rPr>
        <w:t>6</w:t>
      </w:r>
      <w:r w:rsidR="00AA629C" w:rsidRPr="003531C1">
        <w:rPr>
          <w:rFonts w:asciiTheme="minorHAnsi" w:hAnsiTheme="minorHAnsi" w:cs="Arial"/>
          <w:szCs w:val="24"/>
        </w:rPr>
        <w:t xml:space="preserve">.2 </w:t>
      </w:r>
      <w:r w:rsidR="00D678A3">
        <w:rPr>
          <w:rFonts w:asciiTheme="minorHAnsi" w:hAnsiTheme="minorHAnsi" w:cs="Arial"/>
          <w:szCs w:val="24"/>
        </w:rPr>
        <w:t xml:space="preserve">In order to receive addenda and information regarding this RFP, proposer must register online at: </w:t>
      </w:r>
      <w:hyperlink r:id="rId9" w:history="1">
        <w:r w:rsidR="00D678A3" w:rsidRPr="00947EA4">
          <w:rPr>
            <w:rStyle w:val="Hyperlink"/>
            <w:rFonts w:asciiTheme="minorHAnsi" w:hAnsiTheme="minorHAnsi" w:cs="Arial"/>
            <w:szCs w:val="24"/>
          </w:rPr>
          <w:t>http://www.co.lake.ca.us/Business/WithCounty/RFP.htm</w:t>
        </w:r>
      </w:hyperlink>
      <w:r w:rsidR="00D678A3">
        <w:rPr>
          <w:rFonts w:asciiTheme="minorHAnsi" w:hAnsiTheme="minorHAnsi" w:cs="Arial"/>
          <w:szCs w:val="24"/>
        </w:rPr>
        <w:t xml:space="preserve">.  </w:t>
      </w:r>
      <w:r w:rsidR="00AA629C" w:rsidRPr="003531C1">
        <w:rPr>
          <w:rFonts w:asciiTheme="minorHAnsi" w:hAnsiTheme="minorHAnsi" w:cs="Arial"/>
          <w:szCs w:val="24"/>
        </w:rPr>
        <w:t xml:space="preserve">Proposers are cautioned to read the scope of services and proposal contents herein and be sure to respond to all items listed in these sections.  </w:t>
      </w:r>
    </w:p>
    <w:p w:rsidR="0049528D" w:rsidRPr="003531C1" w:rsidRDefault="000B472B" w:rsidP="0049575B">
      <w:pPr>
        <w:tabs>
          <w:tab w:val="left" w:pos="3387"/>
        </w:tabs>
        <w:spacing w:after="120"/>
        <w:jc w:val="both"/>
        <w:rPr>
          <w:rFonts w:asciiTheme="minorHAnsi" w:hAnsiTheme="minorHAnsi" w:cs="Arial"/>
          <w:szCs w:val="24"/>
        </w:rPr>
      </w:pPr>
      <w:r>
        <w:rPr>
          <w:rFonts w:asciiTheme="minorHAnsi" w:hAnsiTheme="minorHAnsi" w:cs="Arial"/>
          <w:szCs w:val="24"/>
        </w:rPr>
        <w:t>6</w:t>
      </w:r>
      <w:r w:rsidR="00AA629C" w:rsidRPr="003531C1">
        <w:rPr>
          <w:rFonts w:asciiTheme="minorHAnsi" w:hAnsiTheme="minorHAnsi" w:cs="Arial"/>
          <w:szCs w:val="24"/>
        </w:rPr>
        <w:t xml:space="preserve">.3 </w:t>
      </w:r>
      <w:r w:rsidR="0049528D" w:rsidRPr="003531C1">
        <w:rPr>
          <w:rFonts w:asciiTheme="minorHAnsi" w:hAnsiTheme="minorHAnsi" w:cs="Arial"/>
          <w:szCs w:val="24"/>
        </w:rPr>
        <w:t>Proposals received incomplete or late, for any reason, shall not be accepted.</w:t>
      </w:r>
    </w:p>
    <w:p w:rsidR="00AA629C" w:rsidRPr="00334BAA" w:rsidRDefault="000B472B" w:rsidP="0049575B">
      <w:pPr>
        <w:tabs>
          <w:tab w:val="left" w:pos="3387"/>
        </w:tabs>
        <w:spacing w:after="120"/>
        <w:jc w:val="both"/>
        <w:rPr>
          <w:rFonts w:asciiTheme="minorHAnsi" w:hAnsiTheme="minorHAnsi" w:cs="Arial"/>
          <w:szCs w:val="24"/>
        </w:rPr>
      </w:pPr>
      <w:r>
        <w:rPr>
          <w:rFonts w:asciiTheme="minorHAnsi" w:hAnsiTheme="minorHAnsi" w:cs="Arial"/>
          <w:szCs w:val="24"/>
        </w:rPr>
        <w:t>6</w:t>
      </w:r>
      <w:r w:rsidR="00AA629C" w:rsidRPr="003531C1">
        <w:rPr>
          <w:rFonts w:asciiTheme="minorHAnsi" w:hAnsiTheme="minorHAnsi" w:cs="Arial"/>
          <w:szCs w:val="24"/>
        </w:rPr>
        <w:t xml:space="preserve">.4 </w:t>
      </w:r>
      <w:r w:rsidR="00AA629C" w:rsidRPr="00334BAA">
        <w:rPr>
          <w:rFonts w:asciiTheme="minorHAnsi" w:hAnsiTheme="minorHAnsi" w:cs="Arial"/>
          <w:szCs w:val="24"/>
        </w:rPr>
        <w:t xml:space="preserve">All </w:t>
      </w:r>
      <w:r w:rsidR="004F4996" w:rsidRPr="00334BAA">
        <w:rPr>
          <w:rFonts w:asciiTheme="minorHAnsi" w:hAnsiTheme="minorHAnsi" w:cs="Arial"/>
          <w:szCs w:val="24"/>
        </w:rPr>
        <w:t xml:space="preserve">Questions regarding this Request for Proposals may be submitted in writing at any time prior to </w:t>
      </w:r>
      <w:r w:rsidR="00334BAA" w:rsidRPr="00110502">
        <w:rPr>
          <w:rFonts w:asciiTheme="minorHAnsi" w:hAnsiTheme="minorHAnsi" w:cs="Arial"/>
          <w:b/>
          <w:szCs w:val="24"/>
        </w:rPr>
        <w:t>Thursday</w:t>
      </w:r>
      <w:r w:rsidR="00AA629C" w:rsidRPr="00110502">
        <w:rPr>
          <w:rFonts w:asciiTheme="minorHAnsi" w:hAnsiTheme="minorHAnsi" w:cs="Arial"/>
          <w:b/>
          <w:szCs w:val="24"/>
        </w:rPr>
        <w:t xml:space="preserve">, </w:t>
      </w:r>
      <w:r w:rsidR="00110502" w:rsidRPr="00110502">
        <w:rPr>
          <w:rFonts w:asciiTheme="minorHAnsi" w:hAnsiTheme="minorHAnsi" w:cs="Arial"/>
          <w:b/>
          <w:szCs w:val="24"/>
        </w:rPr>
        <w:t>February 27</w:t>
      </w:r>
      <w:r w:rsidR="00414036" w:rsidRPr="00110502">
        <w:rPr>
          <w:rFonts w:asciiTheme="minorHAnsi" w:hAnsiTheme="minorHAnsi" w:cs="Arial"/>
          <w:b/>
          <w:szCs w:val="24"/>
        </w:rPr>
        <w:t>, 2020, 4:00 p.m.</w:t>
      </w:r>
      <w:r w:rsidR="00414036">
        <w:rPr>
          <w:rFonts w:asciiTheme="minorHAnsi" w:hAnsiTheme="minorHAnsi" w:cs="Arial"/>
          <w:szCs w:val="24"/>
        </w:rPr>
        <w:t xml:space="preserve"> to Community Development Director Michalyn DelValle at: </w:t>
      </w:r>
      <w:hyperlink r:id="rId10" w:history="1">
        <w:r w:rsidR="00414036" w:rsidRPr="00EA4A17">
          <w:rPr>
            <w:rStyle w:val="Hyperlink"/>
            <w:rFonts w:asciiTheme="minorHAnsi" w:hAnsiTheme="minorHAnsi" w:cs="Arial"/>
            <w:szCs w:val="24"/>
          </w:rPr>
          <w:t>Michalyn.DelValle@lakecountyca.gov</w:t>
        </w:r>
      </w:hyperlink>
      <w:r w:rsidR="00414036">
        <w:rPr>
          <w:rFonts w:asciiTheme="minorHAnsi" w:hAnsiTheme="minorHAnsi" w:cs="Arial"/>
          <w:szCs w:val="24"/>
        </w:rPr>
        <w:t xml:space="preserve">. </w:t>
      </w:r>
      <w:r w:rsidR="00AA629C" w:rsidRPr="00334BAA">
        <w:rPr>
          <w:rFonts w:asciiTheme="minorHAnsi" w:hAnsiTheme="minorHAnsi" w:cs="Arial"/>
          <w:szCs w:val="24"/>
        </w:rPr>
        <w:t xml:space="preserve">  </w:t>
      </w:r>
      <w:r w:rsidR="004F4996" w:rsidRPr="00334BAA">
        <w:rPr>
          <w:rFonts w:asciiTheme="minorHAnsi" w:hAnsiTheme="minorHAnsi" w:cs="Arial"/>
          <w:szCs w:val="24"/>
        </w:rPr>
        <w:t xml:space="preserve">Only written questions will be accepted. </w:t>
      </w:r>
      <w:r w:rsidR="00AA629C" w:rsidRPr="00334BAA">
        <w:rPr>
          <w:rFonts w:asciiTheme="minorHAnsi" w:hAnsiTheme="minorHAnsi" w:cs="Arial"/>
          <w:szCs w:val="24"/>
        </w:rPr>
        <w:t xml:space="preserve">Questions will be answered by </w:t>
      </w:r>
      <w:r w:rsidR="00DB25DC" w:rsidRPr="00110502">
        <w:rPr>
          <w:rFonts w:asciiTheme="minorHAnsi" w:hAnsiTheme="minorHAnsi" w:cs="Arial"/>
          <w:b/>
          <w:szCs w:val="24"/>
        </w:rPr>
        <w:t>Wedn</w:t>
      </w:r>
      <w:r w:rsidR="000C453E" w:rsidRPr="00110502">
        <w:rPr>
          <w:rFonts w:asciiTheme="minorHAnsi" w:hAnsiTheme="minorHAnsi" w:cs="Arial"/>
          <w:b/>
          <w:szCs w:val="24"/>
        </w:rPr>
        <w:t>esday</w:t>
      </w:r>
      <w:r w:rsidR="00AA629C" w:rsidRPr="00110502">
        <w:rPr>
          <w:rFonts w:asciiTheme="minorHAnsi" w:hAnsiTheme="minorHAnsi" w:cs="Arial"/>
          <w:b/>
          <w:szCs w:val="24"/>
        </w:rPr>
        <w:t xml:space="preserve">, </w:t>
      </w:r>
      <w:r w:rsidR="00110502" w:rsidRPr="00110502">
        <w:rPr>
          <w:rFonts w:asciiTheme="minorHAnsi" w:hAnsiTheme="minorHAnsi" w:cs="Arial"/>
          <w:b/>
          <w:szCs w:val="24"/>
        </w:rPr>
        <w:t>March 4</w:t>
      </w:r>
      <w:r w:rsidR="00334BAA" w:rsidRPr="00110502">
        <w:rPr>
          <w:rFonts w:asciiTheme="minorHAnsi" w:hAnsiTheme="minorHAnsi" w:cs="Arial"/>
          <w:b/>
          <w:szCs w:val="24"/>
        </w:rPr>
        <w:t>, 2020</w:t>
      </w:r>
      <w:r w:rsidR="00AA629C" w:rsidRPr="00110502">
        <w:rPr>
          <w:rFonts w:asciiTheme="minorHAnsi" w:hAnsiTheme="minorHAnsi" w:cs="Arial"/>
          <w:b/>
          <w:szCs w:val="24"/>
        </w:rPr>
        <w:t>, 5:00 p.m.</w:t>
      </w:r>
      <w:r w:rsidR="00AA629C" w:rsidRPr="00334BAA">
        <w:rPr>
          <w:rFonts w:asciiTheme="minorHAnsi" w:hAnsiTheme="minorHAnsi" w:cs="Arial"/>
          <w:szCs w:val="24"/>
        </w:rPr>
        <w:t xml:space="preserve"> and </w:t>
      </w:r>
      <w:r w:rsidR="00D678A3" w:rsidRPr="00334BAA">
        <w:rPr>
          <w:rFonts w:asciiTheme="minorHAnsi" w:hAnsiTheme="minorHAnsi" w:cs="Arial"/>
          <w:szCs w:val="24"/>
        </w:rPr>
        <w:t>uploaded as an addendum to the website listed in the above paragraph.</w:t>
      </w:r>
    </w:p>
    <w:p w:rsidR="00887074" w:rsidRPr="003531C1" w:rsidRDefault="00887074" w:rsidP="0049575B">
      <w:pPr>
        <w:tabs>
          <w:tab w:val="left" w:pos="3387"/>
        </w:tabs>
        <w:spacing w:after="120"/>
        <w:jc w:val="both"/>
        <w:rPr>
          <w:rFonts w:asciiTheme="minorHAnsi" w:hAnsiTheme="minorHAnsi" w:cs="Arial"/>
          <w:szCs w:val="24"/>
        </w:rPr>
      </w:pPr>
      <w:r>
        <w:rPr>
          <w:rFonts w:asciiTheme="minorHAnsi" w:hAnsiTheme="minorHAnsi" w:cs="Arial"/>
          <w:szCs w:val="24"/>
        </w:rPr>
        <w:t>Proposers may contact only the individual identified above and are specifically directed not to contact other County personnel for meetings, conferences, or other technical discussions related to this RFP.  No questions will be answered by other County staff.</w:t>
      </w:r>
    </w:p>
    <w:p w:rsidR="0049528D" w:rsidRPr="003531C1" w:rsidRDefault="000B472B" w:rsidP="0049575B">
      <w:pPr>
        <w:tabs>
          <w:tab w:val="left" w:pos="3387"/>
        </w:tabs>
        <w:spacing w:after="120"/>
        <w:jc w:val="both"/>
        <w:rPr>
          <w:rFonts w:asciiTheme="minorHAnsi" w:hAnsiTheme="minorHAnsi" w:cs="Arial"/>
          <w:szCs w:val="24"/>
        </w:rPr>
      </w:pPr>
      <w:r>
        <w:rPr>
          <w:rFonts w:asciiTheme="minorHAnsi" w:hAnsiTheme="minorHAnsi" w:cs="Arial"/>
          <w:szCs w:val="24"/>
        </w:rPr>
        <w:t>6</w:t>
      </w:r>
      <w:r w:rsidR="00AA629C" w:rsidRPr="003531C1">
        <w:rPr>
          <w:rFonts w:asciiTheme="minorHAnsi" w:hAnsiTheme="minorHAnsi" w:cs="Arial"/>
          <w:szCs w:val="24"/>
        </w:rPr>
        <w:t xml:space="preserve">.5 </w:t>
      </w:r>
      <w:r w:rsidR="0049528D" w:rsidRPr="003531C1">
        <w:rPr>
          <w:rFonts w:asciiTheme="minorHAnsi" w:hAnsiTheme="minorHAnsi" w:cs="Arial"/>
          <w:szCs w:val="24"/>
        </w:rPr>
        <w:t>All proposals submitted in response to this RFP will become the property of the County and will not be returned.  The County reserves the right to make use of any information or ideas contained in the proposals.  The proposal itself shall not constitute a contract, but will, if accepted, be incorporated into the contract between the County and the selected proposer.</w:t>
      </w:r>
    </w:p>
    <w:p w:rsidR="0049528D" w:rsidRPr="003531C1" w:rsidRDefault="0049528D" w:rsidP="0049575B">
      <w:pPr>
        <w:tabs>
          <w:tab w:val="left" w:pos="3387"/>
        </w:tabs>
        <w:jc w:val="both"/>
        <w:rPr>
          <w:rFonts w:asciiTheme="minorHAnsi" w:hAnsiTheme="minorHAnsi" w:cs="Arial"/>
          <w:szCs w:val="24"/>
        </w:rPr>
      </w:pPr>
    </w:p>
    <w:p w:rsidR="00472BAF" w:rsidRPr="003531C1" w:rsidRDefault="0049528D" w:rsidP="0049575B">
      <w:pPr>
        <w:tabs>
          <w:tab w:val="left" w:pos="3387"/>
        </w:tabs>
        <w:jc w:val="both"/>
        <w:rPr>
          <w:rFonts w:asciiTheme="minorHAnsi" w:hAnsiTheme="minorHAnsi" w:cs="Arial"/>
          <w:szCs w:val="24"/>
        </w:rPr>
      </w:pPr>
      <w:r w:rsidRPr="003531C1">
        <w:rPr>
          <w:rFonts w:asciiTheme="minorHAnsi" w:hAnsiTheme="minorHAnsi" w:cs="Arial"/>
          <w:b/>
          <w:szCs w:val="24"/>
        </w:rPr>
        <w:t>Please note:</w:t>
      </w:r>
      <w:r w:rsidRPr="003531C1">
        <w:rPr>
          <w:rFonts w:asciiTheme="minorHAnsi" w:hAnsiTheme="minorHAnsi" w:cs="Arial"/>
          <w:szCs w:val="24"/>
        </w:rPr>
        <w:t xml:space="preserve"> The successful Proposer shall be expected to fully meet all representations made in its proposal, including </w:t>
      </w:r>
      <w:r w:rsidR="007E4CED">
        <w:rPr>
          <w:rFonts w:asciiTheme="minorHAnsi" w:hAnsiTheme="minorHAnsi" w:cs="Arial"/>
          <w:szCs w:val="24"/>
        </w:rPr>
        <w:t>demonstration of project understanding, work plan, project schedule, project team, and cost proposal.</w:t>
      </w:r>
    </w:p>
    <w:p w:rsidR="00FE0AA7" w:rsidRPr="003531C1" w:rsidRDefault="00FE0AA7" w:rsidP="0049575B">
      <w:pPr>
        <w:jc w:val="both"/>
        <w:rPr>
          <w:rFonts w:asciiTheme="minorHAnsi" w:hAnsiTheme="minorHAnsi" w:cs="Arial"/>
          <w:szCs w:val="24"/>
        </w:rPr>
      </w:pPr>
    </w:p>
    <w:p w:rsidR="004F4996" w:rsidRPr="003531C1" w:rsidRDefault="000B472B" w:rsidP="0049575B">
      <w:pPr>
        <w:jc w:val="both"/>
        <w:rPr>
          <w:rFonts w:asciiTheme="minorHAnsi" w:hAnsiTheme="minorHAnsi"/>
          <w:szCs w:val="24"/>
        </w:rPr>
      </w:pPr>
      <w:r>
        <w:rPr>
          <w:rFonts w:asciiTheme="minorHAnsi" w:hAnsiTheme="minorHAnsi" w:cs="Arial"/>
          <w:b/>
          <w:szCs w:val="24"/>
        </w:rPr>
        <w:t>7</w:t>
      </w:r>
      <w:r w:rsidR="00AA629C" w:rsidRPr="003531C1">
        <w:rPr>
          <w:rFonts w:asciiTheme="minorHAnsi" w:hAnsiTheme="minorHAnsi" w:cs="Arial"/>
          <w:b/>
          <w:szCs w:val="24"/>
        </w:rPr>
        <w:t>.  PROPOSAL</w:t>
      </w:r>
      <w:r w:rsidR="000C2327" w:rsidRPr="003531C1">
        <w:rPr>
          <w:rFonts w:asciiTheme="minorHAnsi" w:hAnsiTheme="minorHAnsi" w:cs="Arial"/>
          <w:b/>
          <w:szCs w:val="24"/>
        </w:rPr>
        <w:t xml:space="preserve"> </w:t>
      </w:r>
      <w:r w:rsidR="00AA629C" w:rsidRPr="003531C1">
        <w:rPr>
          <w:rFonts w:asciiTheme="minorHAnsi" w:hAnsiTheme="minorHAnsi" w:cs="Arial"/>
          <w:b/>
          <w:szCs w:val="24"/>
        </w:rPr>
        <w:t>EVALUATION</w:t>
      </w:r>
      <w:r w:rsidR="000C2327" w:rsidRPr="003531C1">
        <w:rPr>
          <w:rFonts w:asciiTheme="minorHAnsi" w:hAnsiTheme="minorHAnsi" w:cs="Arial"/>
          <w:b/>
          <w:szCs w:val="24"/>
        </w:rPr>
        <w:t xml:space="preserve"> AND AWARD</w:t>
      </w:r>
      <w:r w:rsidR="00AA629C" w:rsidRPr="003531C1">
        <w:rPr>
          <w:rFonts w:asciiTheme="minorHAnsi" w:hAnsiTheme="minorHAnsi" w:cs="Arial"/>
          <w:b/>
          <w:szCs w:val="24"/>
        </w:rPr>
        <w:t>.</w:t>
      </w:r>
      <w:r w:rsidR="00AA629C" w:rsidRPr="003531C1">
        <w:rPr>
          <w:rFonts w:asciiTheme="minorHAnsi" w:hAnsiTheme="minorHAnsi" w:cs="Arial"/>
          <w:szCs w:val="24"/>
        </w:rPr>
        <w:t xml:space="preserve">  </w:t>
      </w:r>
      <w:r w:rsidR="004F4996" w:rsidRPr="003531C1">
        <w:rPr>
          <w:rFonts w:asciiTheme="minorHAnsi" w:hAnsiTheme="minorHAnsi"/>
          <w:szCs w:val="24"/>
        </w:rPr>
        <w:t>The County is using the competitive proposal process, wherein the experience</w:t>
      </w:r>
      <w:r w:rsidR="000C2327" w:rsidRPr="003531C1">
        <w:rPr>
          <w:rFonts w:asciiTheme="minorHAnsi" w:hAnsiTheme="minorHAnsi"/>
          <w:szCs w:val="24"/>
        </w:rPr>
        <w:t xml:space="preserve"> and responsiveness</w:t>
      </w:r>
      <w:r w:rsidR="004F4996" w:rsidRPr="003531C1">
        <w:rPr>
          <w:rFonts w:asciiTheme="minorHAnsi" w:hAnsiTheme="minorHAnsi"/>
          <w:szCs w:val="24"/>
        </w:rPr>
        <w:t xml:space="preserve"> of each submitted proposal is evaluated as it relates to the Scope of Services.  Administrative staff will evaluate the proposals as described below.  </w:t>
      </w:r>
    </w:p>
    <w:p w:rsidR="004F4996" w:rsidRPr="003531C1" w:rsidRDefault="000B472B" w:rsidP="0049575B">
      <w:pPr>
        <w:pStyle w:val="ListParagraph"/>
        <w:tabs>
          <w:tab w:val="left" w:pos="-1440"/>
        </w:tabs>
        <w:spacing w:before="120" w:after="0" w:line="240" w:lineRule="auto"/>
        <w:ind w:left="0"/>
        <w:rPr>
          <w:rFonts w:asciiTheme="minorHAnsi" w:hAnsiTheme="minorHAnsi"/>
          <w:sz w:val="24"/>
          <w:szCs w:val="24"/>
        </w:rPr>
      </w:pPr>
      <w:r>
        <w:rPr>
          <w:rFonts w:asciiTheme="minorHAnsi" w:hAnsiTheme="minorHAnsi"/>
          <w:sz w:val="24"/>
          <w:szCs w:val="24"/>
        </w:rPr>
        <w:lastRenderedPageBreak/>
        <w:t>7</w:t>
      </w:r>
      <w:r w:rsidR="004F4996" w:rsidRPr="003531C1">
        <w:rPr>
          <w:rFonts w:asciiTheme="minorHAnsi" w:hAnsiTheme="minorHAnsi"/>
          <w:sz w:val="24"/>
          <w:szCs w:val="24"/>
        </w:rPr>
        <w:t xml:space="preserve">.1 Proposals shall be opened and checked to ensure that each complies with the requirements of the RFP. The absence of required information may render the proposal non-responsive and may be cause for rejection.  </w:t>
      </w:r>
    </w:p>
    <w:p w:rsidR="004F4996" w:rsidRPr="003531C1" w:rsidRDefault="000B472B" w:rsidP="0049575B">
      <w:pPr>
        <w:pStyle w:val="ListParagraph"/>
        <w:tabs>
          <w:tab w:val="left" w:pos="-1440"/>
        </w:tabs>
        <w:spacing w:before="120" w:after="0" w:line="240" w:lineRule="auto"/>
        <w:ind w:left="0"/>
        <w:rPr>
          <w:rFonts w:asciiTheme="minorHAnsi" w:hAnsiTheme="minorHAnsi"/>
          <w:sz w:val="24"/>
          <w:szCs w:val="24"/>
        </w:rPr>
      </w:pPr>
      <w:r>
        <w:rPr>
          <w:rFonts w:asciiTheme="minorHAnsi" w:hAnsiTheme="minorHAnsi"/>
          <w:sz w:val="24"/>
          <w:szCs w:val="24"/>
        </w:rPr>
        <w:t>7</w:t>
      </w:r>
      <w:r w:rsidR="004F4996" w:rsidRPr="003531C1">
        <w:rPr>
          <w:rFonts w:asciiTheme="minorHAnsi" w:hAnsiTheme="minorHAnsi"/>
          <w:sz w:val="24"/>
          <w:szCs w:val="24"/>
        </w:rPr>
        <w:t xml:space="preserve">.2 All proposals will be evaluated to determine whether they meet all the requirements of the RFP.  </w:t>
      </w:r>
    </w:p>
    <w:p w:rsidR="004F4996" w:rsidRPr="003531C1" w:rsidRDefault="000B472B" w:rsidP="0049575B">
      <w:pPr>
        <w:pStyle w:val="ListParagraph"/>
        <w:tabs>
          <w:tab w:val="left" w:pos="-1440"/>
        </w:tabs>
        <w:spacing w:before="120" w:after="0" w:line="240" w:lineRule="auto"/>
        <w:ind w:left="0"/>
        <w:rPr>
          <w:rFonts w:asciiTheme="minorHAnsi" w:hAnsiTheme="minorHAnsi"/>
          <w:sz w:val="24"/>
          <w:szCs w:val="24"/>
        </w:rPr>
      </w:pPr>
      <w:r>
        <w:rPr>
          <w:rFonts w:asciiTheme="minorHAnsi" w:hAnsiTheme="minorHAnsi"/>
          <w:sz w:val="24"/>
          <w:szCs w:val="24"/>
        </w:rPr>
        <w:t>7</w:t>
      </w:r>
      <w:r w:rsidR="004F4996" w:rsidRPr="003531C1">
        <w:rPr>
          <w:rFonts w:asciiTheme="minorHAnsi" w:hAnsiTheme="minorHAnsi"/>
          <w:sz w:val="24"/>
          <w:szCs w:val="24"/>
        </w:rPr>
        <w:t xml:space="preserve">.3 </w:t>
      </w:r>
      <w:r w:rsidR="00887074">
        <w:rPr>
          <w:rFonts w:asciiTheme="minorHAnsi" w:hAnsiTheme="minorHAnsi"/>
          <w:sz w:val="24"/>
          <w:szCs w:val="24"/>
        </w:rPr>
        <w:t>A Consultant Selection Board maybe convened</w:t>
      </w:r>
      <w:r w:rsidR="004F4996" w:rsidRPr="003531C1">
        <w:rPr>
          <w:rFonts w:asciiTheme="minorHAnsi" w:hAnsiTheme="minorHAnsi"/>
          <w:sz w:val="24"/>
          <w:szCs w:val="24"/>
        </w:rPr>
        <w:t xml:space="preserve"> to review, discuss and ra</w:t>
      </w:r>
      <w:r w:rsidR="000C2327" w:rsidRPr="003531C1">
        <w:rPr>
          <w:rFonts w:asciiTheme="minorHAnsi" w:hAnsiTheme="minorHAnsi"/>
          <w:sz w:val="24"/>
          <w:szCs w:val="24"/>
        </w:rPr>
        <w:t>nk</w:t>
      </w:r>
      <w:r w:rsidR="004F4996" w:rsidRPr="003531C1">
        <w:rPr>
          <w:rFonts w:asciiTheme="minorHAnsi" w:hAnsiTheme="minorHAnsi"/>
          <w:sz w:val="24"/>
          <w:szCs w:val="24"/>
        </w:rPr>
        <w:t xml:space="preserve"> the proposals, using the fol</w:t>
      </w:r>
      <w:r w:rsidR="000C2327" w:rsidRPr="003531C1">
        <w:rPr>
          <w:rFonts w:asciiTheme="minorHAnsi" w:hAnsiTheme="minorHAnsi"/>
          <w:sz w:val="24"/>
          <w:szCs w:val="24"/>
        </w:rPr>
        <w:t>lowing criteria</w:t>
      </w:r>
      <w:r w:rsidR="004F4996" w:rsidRPr="003531C1">
        <w:rPr>
          <w:rFonts w:asciiTheme="minorHAnsi" w:hAnsiTheme="minorHAnsi"/>
          <w:sz w:val="24"/>
          <w:szCs w:val="24"/>
        </w:rPr>
        <w:t>:</w:t>
      </w:r>
    </w:p>
    <w:p w:rsidR="004F4996" w:rsidRPr="003531C1" w:rsidRDefault="00FC498B" w:rsidP="0049575B">
      <w:pPr>
        <w:tabs>
          <w:tab w:val="left" w:pos="-1440"/>
        </w:tabs>
        <w:spacing w:before="120"/>
        <w:jc w:val="both"/>
        <w:rPr>
          <w:rFonts w:asciiTheme="minorHAnsi" w:hAnsiTheme="minorHAnsi"/>
          <w:szCs w:val="24"/>
        </w:rPr>
      </w:pPr>
      <w:r w:rsidRPr="003531C1">
        <w:rPr>
          <w:rFonts w:asciiTheme="minorHAnsi" w:hAnsiTheme="minorHAnsi"/>
          <w:szCs w:val="24"/>
        </w:rPr>
        <w:tab/>
        <w:t xml:space="preserve">A.  </w:t>
      </w:r>
      <w:r w:rsidRPr="003531C1">
        <w:rPr>
          <w:rFonts w:asciiTheme="minorHAnsi" w:hAnsiTheme="minorHAnsi"/>
          <w:szCs w:val="24"/>
          <w:u w:val="single"/>
        </w:rPr>
        <w:t>Criteria</w:t>
      </w:r>
    </w:p>
    <w:p w:rsidR="00982E6B" w:rsidRPr="009906D4" w:rsidRDefault="00CB1B78" w:rsidP="00982E6B">
      <w:pPr>
        <w:tabs>
          <w:tab w:val="left" w:pos="-1440"/>
        </w:tabs>
        <w:jc w:val="both"/>
        <w:rPr>
          <w:rFonts w:asciiTheme="minorHAnsi" w:hAnsiTheme="minorHAnsi"/>
          <w:szCs w:val="24"/>
        </w:rPr>
      </w:pPr>
      <w:r w:rsidRPr="003531C1">
        <w:rPr>
          <w:rFonts w:asciiTheme="minorHAnsi" w:hAnsiTheme="minorHAnsi"/>
          <w:szCs w:val="24"/>
        </w:rPr>
        <w:tab/>
      </w:r>
      <w:r w:rsidRPr="00E96E29">
        <w:rPr>
          <w:rFonts w:asciiTheme="minorHAnsi" w:hAnsiTheme="minorHAnsi"/>
          <w:color w:val="FF0000"/>
          <w:szCs w:val="24"/>
        </w:rPr>
        <w:t xml:space="preserve">          </w:t>
      </w:r>
      <w:r w:rsidR="009906D4">
        <w:rPr>
          <w:rFonts w:asciiTheme="minorHAnsi" w:hAnsiTheme="minorHAnsi"/>
          <w:color w:val="FF0000"/>
          <w:szCs w:val="24"/>
        </w:rPr>
        <w:tab/>
      </w:r>
      <w:r w:rsidRPr="009906D4">
        <w:rPr>
          <w:rFonts w:asciiTheme="minorHAnsi" w:hAnsiTheme="minorHAnsi"/>
          <w:szCs w:val="24"/>
        </w:rPr>
        <w:t xml:space="preserve">a. </w:t>
      </w:r>
      <w:r w:rsidR="00FC498B" w:rsidRPr="009906D4">
        <w:rPr>
          <w:rFonts w:asciiTheme="minorHAnsi" w:hAnsiTheme="minorHAnsi"/>
          <w:szCs w:val="24"/>
        </w:rPr>
        <w:t xml:space="preserve">Ability to </w:t>
      </w:r>
      <w:r w:rsidR="000C62EC" w:rsidRPr="009906D4">
        <w:rPr>
          <w:rFonts w:asciiTheme="minorHAnsi" w:hAnsiTheme="minorHAnsi"/>
          <w:szCs w:val="24"/>
        </w:rPr>
        <w:t>meet the requirements of the Scope of Services</w:t>
      </w:r>
    </w:p>
    <w:p w:rsidR="00982E6B" w:rsidRDefault="00982E6B" w:rsidP="00982E6B">
      <w:pPr>
        <w:tabs>
          <w:tab w:val="left" w:pos="-1440"/>
        </w:tabs>
        <w:ind w:left="720"/>
        <w:jc w:val="both"/>
        <w:rPr>
          <w:rFonts w:asciiTheme="minorHAnsi" w:hAnsiTheme="minorHAnsi"/>
          <w:szCs w:val="24"/>
        </w:rPr>
      </w:pPr>
      <w:r>
        <w:rPr>
          <w:rFonts w:asciiTheme="minorHAnsi" w:hAnsiTheme="minorHAnsi"/>
          <w:szCs w:val="24"/>
        </w:rPr>
        <w:tab/>
      </w:r>
      <w:r w:rsidRPr="009906D4">
        <w:rPr>
          <w:rFonts w:asciiTheme="minorHAnsi" w:hAnsiTheme="minorHAnsi"/>
          <w:szCs w:val="24"/>
        </w:rPr>
        <w:t xml:space="preserve">b. </w:t>
      </w:r>
      <w:r>
        <w:rPr>
          <w:rFonts w:asciiTheme="minorHAnsi" w:hAnsiTheme="minorHAnsi"/>
          <w:szCs w:val="24"/>
        </w:rPr>
        <w:t>Offers the breadth and quality of services required for the type of</w:t>
      </w:r>
    </w:p>
    <w:p w:rsidR="00982E6B" w:rsidRDefault="00982E6B" w:rsidP="00982E6B">
      <w:pPr>
        <w:tabs>
          <w:tab w:val="left" w:pos="-1440"/>
        </w:tabs>
        <w:ind w:left="720"/>
        <w:jc w:val="both"/>
        <w:rPr>
          <w:rFonts w:asciiTheme="minorHAnsi" w:hAnsiTheme="minorHAnsi"/>
          <w:szCs w:val="24"/>
        </w:rPr>
      </w:pPr>
      <w:r>
        <w:rPr>
          <w:rFonts w:asciiTheme="minorHAnsi" w:hAnsiTheme="minorHAnsi"/>
          <w:szCs w:val="24"/>
        </w:rPr>
        <w:tab/>
        <w:t>tasks listed in the Scope of Services.</w:t>
      </w:r>
    </w:p>
    <w:p w:rsidR="009906D4" w:rsidRDefault="009906D4" w:rsidP="00982E6B">
      <w:pPr>
        <w:tabs>
          <w:tab w:val="left" w:pos="-1440"/>
        </w:tabs>
        <w:ind w:left="1440" w:hanging="720"/>
        <w:jc w:val="both"/>
        <w:rPr>
          <w:rFonts w:asciiTheme="minorHAnsi" w:hAnsiTheme="minorHAnsi"/>
          <w:szCs w:val="24"/>
        </w:rPr>
      </w:pPr>
      <w:r>
        <w:rPr>
          <w:rFonts w:asciiTheme="minorHAnsi" w:hAnsiTheme="minorHAnsi"/>
          <w:szCs w:val="24"/>
        </w:rPr>
        <w:tab/>
      </w:r>
      <w:r w:rsidR="00D726EB">
        <w:rPr>
          <w:rFonts w:asciiTheme="minorHAnsi" w:hAnsiTheme="minorHAnsi"/>
          <w:szCs w:val="24"/>
        </w:rPr>
        <w:t>c. Assigned</w:t>
      </w:r>
      <w:r>
        <w:rPr>
          <w:rFonts w:asciiTheme="minorHAnsi" w:hAnsiTheme="minorHAnsi"/>
          <w:szCs w:val="24"/>
        </w:rPr>
        <w:t xml:space="preserve"> personnel have the requisite education, experience, and</w:t>
      </w:r>
      <w:r>
        <w:rPr>
          <w:rFonts w:asciiTheme="minorHAnsi" w:hAnsiTheme="minorHAnsi"/>
          <w:szCs w:val="24"/>
        </w:rPr>
        <w:tab/>
        <w:t>professional</w:t>
      </w:r>
      <w:r w:rsidR="00D726EB">
        <w:rPr>
          <w:rFonts w:asciiTheme="minorHAnsi" w:hAnsiTheme="minorHAnsi"/>
          <w:szCs w:val="24"/>
        </w:rPr>
        <w:t xml:space="preserve"> </w:t>
      </w:r>
      <w:r>
        <w:rPr>
          <w:rFonts w:asciiTheme="minorHAnsi" w:hAnsiTheme="minorHAnsi"/>
          <w:szCs w:val="24"/>
        </w:rPr>
        <w:t>qualifications.</w:t>
      </w:r>
    </w:p>
    <w:p w:rsidR="009906D4" w:rsidRDefault="00D726EB" w:rsidP="00982E6B">
      <w:pPr>
        <w:tabs>
          <w:tab w:val="left" w:pos="-1440"/>
        </w:tabs>
        <w:ind w:left="1440"/>
        <w:jc w:val="both"/>
        <w:rPr>
          <w:rFonts w:asciiTheme="minorHAnsi" w:hAnsiTheme="minorHAnsi"/>
          <w:szCs w:val="24"/>
        </w:rPr>
      </w:pPr>
      <w:r>
        <w:rPr>
          <w:rFonts w:asciiTheme="minorHAnsi" w:hAnsiTheme="minorHAnsi"/>
          <w:szCs w:val="24"/>
        </w:rPr>
        <w:t>d. Demonstrates</w:t>
      </w:r>
      <w:r w:rsidR="009906D4">
        <w:rPr>
          <w:rFonts w:asciiTheme="minorHAnsi" w:hAnsiTheme="minorHAnsi"/>
          <w:szCs w:val="24"/>
        </w:rPr>
        <w:t xml:space="preserve"> the ability to successfully provide services for projects</w:t>
      </w:r>
      <w:r w:rsidR="0036789B">
        <w:rPr>
          <w:rFonts w:asciiTheme="minorHAnsi" w:hAnsiTheme="minorHAnsi"/>
          <w:szCs w:val="24"/>
        </w:rPr>
        <w:t xml:space="preserve"> of similar size and complexity.</w:t>
      </w:r>
    </w:p>
    <w:p w:rsidR="009906D4" w:rsidRDefault="00D726EB" w:rsidP="00982E6B">
      <w:pPr>
        <w:tabs>
          <w:tab w:val="left" w:pos="-1440"/>
        </w:tabs>
        <w:ind w:left="1440"/>
        <w:jc w:val="both"/>
        <w:rPr>
          <w:rFonts w:asciiTheme="minorHAnsi" w:hAnsiTheme="minorHAnsi"/>
          <w:szCs w:val="24"/>
        </w:rPr>
      </w:pPr>
      <w:r>
        <w:rPr>
          <w:rFonts w:asciiTheme="minorHAnsi" w:hAnsiTheme="minorHAnsi"/>
          <w:szCs w:val="24"/>
        </w:rPr>
        <w:t>e. Describes</w:t>
      </w:r>
      <w:r w:rsidR="009906D4">
        <w:rPr>
          <w:rFonts w:asciiTheme="minorHAnsi" w:hAnsiTheme="minorHAnsi"/>
          <w:szCs w:val="24"/>
        </w:rPr>
        <w:t xml:space="preserve"> its ability to achieve budget and project delivery goals for projects of similar complexity and nature as</w:t>
      </w:r>
      <w:r w:rsidR="0036789B">
        <w:rPr>
          <w:rFonts w:asciiTheme="minorHAnsi" w:hAnsiTheme="minorHAnsi"/>
          <w:szCs w:val="24"/>
        </w:rPr>
        <w:t xml:space="preserve"> described in the scope of work.</w:t>
      </w:r>
    </w:p>
    <w:p w:rsidR="009906D4" w:rsidRPr="009906D4" w:rsidRDefault="00D726EB" w:rsidP="00982E6B">
      <w:pPr>
        <w:tabs>
          <w:tab w:val="left" w:pos="-1440"/>
        </w:tabs>
        <w:ind w:left="1440"/>
        <w:jc w:val="both"/>
        <w:rPr>
          <w:rFonts w:asciiTheme="minorHAnsi" w:hAnsiTheme="minorHAnsi"/>
          <w:szCs w:val="24"/>
        </w:rPr>
      </w:pPr>
      <w:r>
        <w:rPr>
          <w:rFonts w:asciiTheme="minorHAnsi" w:hAnsiTheme="minorHAnsi"/>
          <w:szCs w:val="24"/>
        </w:rPr>
        <w:t>f. References</w:t>
      </w:r>
      <w:r w:rsidR="0036789B">
        <w:rPr>
          <w:rFonts w:asciiTheme="minorHAnsi" w:hAnsiTheme="minorHAnsi"/>
          <w:szCs w:val="24"/>
        </w:rPr>
        <w:t xml:space="preserve"> from past clients are favorable and</w:t>
      </w:r>
      <w:r w:rsidR="009906D4">
        <w:rPr>
          <w:rFonts w:asciiTheme="minorHAnsi" w:hAnsiTheme="minorHAnsi"/>
          <w:szCs w:val="24"/>
        </w:rPr>
        <w:t xml:space="preserve"> deliverables </w:t>
      </w:r>
      <w:r w:rsidR="0036789B">
        <w:rPr>
          <w:rFonts w:asciiTheme="minorHAnsi" w:hAnsiTheme="minorHAnsi"/>
          <w:szCs w:val="24"/>
        </w:rPr>
        <w:t xml:space="preserve">are </w:t>
      </w:r>
      <w:r w:rsidR="009906D4">
        <w:rPr>
          <w:rFonts w:asciiTheme="minorHAnsi" w:hAnsiTheme="minorHAnsi"/>
          <w:szCs w:val="24"/>
        </w:rPr>
        <w:t>subm</w:t>
      </w:r>
      <w:r w:rsidR="0036789B">
        <w:rPr>
          <w:rFonts w:asciiTheme="minorHAnsi" w:hAnsiTheme="minorHAnsi"/>
          <w:szCs w:val="24"/>
        </w:rPr>
        <w:t>itted on time and within budget.</w:t>
      </w:r>
    </w:p>
    <w:p w:rsidR="004F4996" w:rsidRPr="003531C1" w:rsidRDefault="004F4996" w:rsidP="0049575B">
      <w:pPr>
        <w:tabs>
          <w:tab w:val="left" w:pos="-1440"/>
        </w:tabs>
        <w:jc w:val="both"/>
        <w:rPr>
          <w:rFonts w:asciiTheme="minorHAnsi" w:hAnsiTheme="minorHAnsi"/>
          <w:szCs w:val="24"/>
        </w:rPr>
      </w:pPr>
      <w:r w:rsidRPr="003531C1">
        <w:rPr>
          <w:rFonts w:asciiTheme="minorHAnsi" w:hAnsiTheme="minorHAnsi"/>
          <w:szCs w:val="24"/>
        </w:rPr>
        <w:t xml:space="preserve"> </w:t>
      </w:r>
    </w:p>
    <w:p w:rsidR="004F4996" w:rsidRPr="003531C1" w:rsidRDefault="000B472B" w:rsidP="0049575B">
      <w:pPr>
        <w:pStyle w:val="ListParagraph"/>
        <w:tabs>
          <w:tab w:val="left" w:pos="-1440"/>
        </w:tabs>
        <w:spacing w:after="0" w:line="240" w:lineRule="auto"/>
        <w:ind w:left="0"/>
        <w:rPr>
          <w:rFonts w:asciiTheme="minorHAnsi" w:hAnsiTheme="minorHAnsi"/>
          <w:sz w:val="24"/>
          <w:szCs w:val="24"/>
        </w:rPr>
      </w:pPr>
      <w:r>
        <w:rPr>
          <w:rFonts w:asciiTheme="minorHAnsi" w:hAnsiTheme="minorHAnsi"/>
          <w:sz w:val="24"/>
          <w:szCs w:val="24"/>
        </w:rPr>
        <w:t>7</w:t>
      </w:r>
      <w:r w:rsidR="004F4996" w:rsidRPr="003531C1">
        <w:rPr>
          <w:rFonts w:asciiTheme="minorHAnsi" w:hAnsiTheme="minorHAnsi"/>
          <w:sz w:val="24"/>
          <w:szCs w:val="24"/>
        </w:rPr>
        <w:t>.4 Prior to final selection, a short list of qualified and responsive Consultants may be requested to participate in an interview.  The purpose of the interview will be to provide an opportunity for each Consultant to present their qualifications and proposals in person and/or to answer any questions that County staff may have regarding the Consultant’s submittals.  If interviews are to be held, the time and place of the interview will be arranged after the short list is completed.  Typically a minimum of three (3) proposals will be selected for the Short List; however, the County may, at its option, choose to interview more</w:t>
      </w:r>
      <w:r w:rsidR="000C2327" w:rsidRPr="003531C1">
        <w:rPr>
          <w:rFonts w:asciiTheme="minorHAnsi" w:hAnsiTheme="minorHAnsi"/>
          <w:sz w:val="24"/>
          <w:szCs w:val="24"/>
        </w:rPr>
        <w:t xml:space="preserve"> or less</w:t>
      </w:r>
      <w:r w:rsidR="004F4996" w:rsidRPr="003531C1">
        <w:rPr>
          <w:rFonts w:asciiTheme="minorHAnsi" w:hAnsiTheme="minorHAnsi"/>
          <w:sz w:val="24"/>
          <w:szCs w:val="24"/>
        </w:rPr>
        <w:t xml:space="preserve"> than three (3) qualified Consultants or select consultants based solely on evaluating written proposals. </w:t>
      </w:r>
    </w:p>
    <w:p w:rsidR="004F4996" w:rsidRPr="003531C1" w:rsidRDefault="000B472B" w:rsidP="0049575B">
      <w:pPr>
        <w:pStyle w:val="ListParagraph"/>
        <w:tabs>
          <w:tab w:val="left" w:pos="-1440"/>
        </w:tabs>
        <w:spacing w:before="120" w:after="0" w:line="240" w:lineRule="auto"/>
        <w:ind w:left="0"/>
        <w:rPr>
          <w:rFonts w:asciiTheme="minorHAnsi" w:hAnsiTheme="minorHAnsi"/>
          <w:sz w:val="24"/>
          <w:szCs w:val="24"/>
        </w:rPr>
      </w:pPr>
      <w:r>
        <w:rPr>
          <w:rFonts w:asciiTheme="minorHAnsi" w:hAnsiTheme="minorHAnsi"/>
          <w:sz w:val="24"/>
          <w:szCs w:val="24"/>
        </w:rPr>
        <w:t>7</w:t>
      </w:r>
      <w:r w:rsidR="004F4996" w:rsidRPr="003531C1">
        <w:rPr>
          <w:rFonts w:asciiTheme="minorHAnsi" w:hAnsiTheme="minorHAnsi"/>
          <w:sz w:val="24"/>
          <w:szCs w:val="24"/>
        </w:rPr>
        <w:t xml:space="preserve">.5 If an agreement cannot be reached with the top ranked Consultant(s), the County will then contact the next highest </w:t>
      </w:r>
      <w:r w:rsidR="000C2327" w:rsidRPr="003531C1">
        <w:rPr>
          <w:rFonts w:asciiTheme="minorHAnsi" w:hAnsiTheme="minorHAnsi"/>
          <w:sz w:val="24"/>
          <w:szCs w:val="24"/>
        </w:rPr>
        <w:t xml:space="preserve">ranked </w:t>
      </w:r>
      <w:r w:rsidR="004F4996" w:rsidRPr="003531C1">
        <w:rPr>
          <w:rFonts w:asciiTheme="minorHAnsi" w:hAnsiTheme="minorHAnsi"/>
          <w:sz w:val="24"/>
          <w:szCs w:val="24"/>
        </w:rPr>
        <w:t>firm and attempt to negotiate a contract scope of work and fee. This process will be continued until a contract scope of work and fee is successfully negotiated, or until the County determines to cease negotiations with any firm.</w:t>
      </w:r>
    </w:p>
    <w:p w:rsidR="003531C1" w:rsidRPr="003531C1" w:rsidRDefault="000B472B" w:rsidP="0049575B">
      <w:pPr>
        <w:pStyle w:val="ListParagraph"/>
        <w:tabs>
          <w:tab w:val="left" w:pos="-1440"/>
        </w:tabs>
        <w:spacing w:before="120" w:after="0" w:line="240" w:lineRule="auto"/>
        <w:ind w:left="0"/>
        <w:rPr>
          <w:rFonts w:asciiTheme="minorHAnsi" w:hAnsiTheme="minorHAnsi"/>
          <w:sz w:val="24"/>
          <w:szCs w:val="24"/>
        </w:rPr>
      </w:pPr>
      <w:r>
        <w:rPr>
          <w:rFonts w:asciiTheme="minorHAnsi" w:hAnsiTheme="minorHAnsi"/>
          <w:sz w:val="24"/>
          <w:szCs w:val="24"/>
        </w:rPr>
        <w:t>7</w:t>
      </w:r>
      <w:r w:rsidR="003531C1" w:rsidRPr="00334BAA">
        <w:rPr>
          <w:rFonts w:asciiTheme="minorHAnsi" w:hAnsiTheme="minorHAnsi"/>
          <w:sz w:val="24"/>
          <w:szCs w:val="24"/>
        </w:rPr>
        <w:t xml:space="preserve">.6 County reserves the right to select </w:t>
      </w:r>
      <w:r w:rsidR="005E7B07" w:rsidRPr="00334BAA">
        <w:rPr>
          <w:rFonts w:asciiTheme="minorHAnsi" w:hAnsiTheme="minorHAnsi"/>
          <w:sz w:val="24"/>
          <w:szCs w:val="24"/>
        </w:rPr>
        <w:t>multiple</w:t>
      </w:r>
      <w:r w:rsidR="003531C1" w:rsidRPr="00334BAA">
        <w:rPr>
          <w:rFonts w:asciiTheme="minorHAnsi" w:hAnsiTheme="minorHAnsi"/>
          <w:sz w:val="24"/>
          <w:szCs w:val="24"/>
        </w:rPr>
        <w:t xml:space="preserve"> </w:t>
      </w:r>
      <w:r w:rsidR="005C51F0" w:rsidRPr="00334BAA">
        <w:rPr>
          <w:rFonts w:asciiTheme="minorHAnsi" w:hAnsiTheme="minorHAnsi"/>
          <w:sz w:val="24"/>
          <w:szCs w:val="24"/>
        </w:rPr>
        <w:t>contractors</w:t>
      </w:r>
      <w:r w:rsidR="003531C1" w:rsidRPr="00334BAA">
        <w:rPr>
          <w:rFonts w:asciiTheme="minorHAnsi" w:hAnsiTheme="minorHAnsi"/>
          <w:sz w:val="24"/>
          <w:szCs w:val="24"/>
        </w:rPr>
        <w:t>.</w:t>
      </w:r>
      <w:r w:rsidR="003531C1" w:rsidRPr="003531C1">
        <w:rPr>
          <w:rFonts w:asciiTheme="minorHAnsi" w:hAnsiTheme="minorHAnsi"/>
          <w:sz w:val="24"/>
          <w:szCs w:val="24"/>
        </w:rPr>
        <w:tab/>
      </w:r>
    </w:p>
    <w:p w:rsidR="004F4996" w:rsidRPr="003531C1" w:rsidRDefault="000B472B" w:rsidP="0049575B">
      <w:pPr>
        <w:pStyle w:val="ListParagraph"/>
        <w:tabs>
          <w:tab w:val="left" w:pos="-1440"/>
          <w:tab w:val="left" w:pos="810"/>
          <w:tab w:val="left" w:pos="1080"/>
          <w:tab w:val="left" w:pos="1440"/>
          <w:tab w:val="left" w:pos="1800"/>
          <w:tab w:val="left" w:pos="2160"/>
          <w:tab w:val="left" w:pos="2880"/>
          <w:tab w:val="left" w:pos="3600"/>
          <w:tab w:val="left" w:pos="4320"/>
          <w:tab w:val="left" w:pos="5040"/>
          <w:tab w:val="left" w:pos="5400"/>
          <w:tab w:val="left" w:pos="6120"/>
          <w:tab w:val="left" w:pos="6480"/>
          <w:tab w:val="left" w:pos="7200"/>
          <w:tab w:val="left" w:pos="7920"/>
          <w:tab w:val="left" w:pos="8640"/>
        </w:tabs>
        <w:spacing w:before="120" w:after="0" w:line="240" w:lineRule="auto"/>
        <w:ind w:left="0"/>
        <w:rPr>
          <w:rFonts w:asciiTheme="minorHAnsi" w:hAnsiTheme="minorHAnsi"/>
          <w:sz w:val="24"/>
          <w:szCs w:val="24"/>
        </w:rPr>
      </w:pPr>
      <w:r>
        <w:rPr>
          <w:rFonts w:asciiTheme="minorHAnsi" w:hAnsiTheme="minorHAnsi" w:cs="Arial"/>
          <w:sz w:val="24"/>
          <w:szCs w:val="24"/>
        </w:rPr>
        <w:t>7</w:t>
      </w:r>
      <w:r w:rsidR="003531C1" w:rsidRPr="003531C1">
        <w:rPr>
          <w:rFonts w:asciiTheme="minorHAnsi" w:hAnsiTheme="minorHAnsi" w:cs="Arial"/>
          <w:sz w:val="24"/>
          <w:szCs w:val="24"/>
        </w:rPr>
        <w:t>.7</w:t>
      </w:r>
      <w:r w:rsidR="004F4996" w:rsidRPr="003531C1">
        <w:rPr>
          <w:rFonts w:asciiTheme="minorHAnsi" w:hAnsiTheme="minorHAnsi" w:cs="Arial"/>
          <w:sz w:val="24"/>
          <w:szCs w:val="24"/>
        </w:rPr>
        <w:t xml:space="preserve"> The County of Lake is an Equal Opportunity/Affirmative Action Employer and the successful Consultant(s) will be required to comply with the provisions of Federal Executive Order 11246 and applicable state and federal laws.  Consultants should be familiar with the Employers’ Practical Guide to Reasonable Accommodations under the Americans with Disabilities Act as published by the Job Accommodation Network, a service of the U.S. Department of Labor’s Office of Disability Employment Policy.</w:t>
      </w:r>
      <w:r w:rsidR="004F4996" w:rsidRPr="003531C1">
        <w:rPr>
          <w:rFonts w:asciiTheme="minorHAnsi" w:hAnsiTheme="minorHAnsi"/>
          <w:sz w:val="24"/>
          <w:szCs w:val="24"/>
        </w:rPr>
        <w:t xml:space="preserve"> </w:t>
      </w:r>
    </w:p>
    <w:p w:rsidR="00FC498B" w:rsidRPr="003531C1" w:rsidRDefault="003531C1" w:rsidP="0049575B">
      <w:pPr>
        <w:pStyle w:val="ListParagraph"/>
        <w:tabs>
          <w:tab w:val="left" w:pos="-1440"/>
        </w:tabs>
        <w:spacing w:after="0" w:line="240" w:lineRule="auto"/>
        <w:ind w:left="0"/>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p>
    <w:p w:rsidR="00AC5911" w:rsidRPr="003531C1" w:rsidRDefault="000B472B" w:rsidP="0049575B">
      <w:pPr>
        <w:pStyle w:val="ListParagraph"/>
        <w:tabs>
          <w:tab w:val="left" w:pos="-1440"/>
          <w:tab w:val="left" w:pos="810"/>
          <w:tab w:val="left" w:pos="1080"/>
          <w:tab w:val="left" w:pos="1440"/>
          <w:tab w:val="left" w:pos="1800"/>
          <w:tab w:val="left" w:pos="2160"/>
          <w:tab w:val="left" w:pos="2880"/>
          <w:tab w:val="left" w:pos="3600"/>
          <w:tab w:val="left" w:pos="4320"/>
          <w:tab w:val="left" w:pos="5040"/>
          <w:tab w:val="left" w:pos="5400"/>
          <w:tab w:val="left" w:pos="6120"/>
          <w:tab w:val="left" w:pos="6480"/>
          <w:tab w:val="left" w:pos="7200"/>
          <w:tab w:val="left" w:pos="7920"/>
          <w:tab w:val="left" w:pos="8640"/>
        </w:tabs>
        <w:ind w:left="0"/>
        <w:rPr>
          <w:rFonts w:asciiTheme="minorHAnsi" w:hAnsiTheme="minorHAnsi"/>
          <w:sz w:val="24"/>
          <w:szCs w:val="24"/>
        </w:rPr>
      </w:pPr>
      <w:r>
        <w:rPr>
          <w:rFonts w:asciiTheme="minorHAnsi" w:hAnsiTheme="minorHAnsi"/>
          <w:b/>
          <w:sz w:val="24"/>
          <w:szCs w:val="24"/>
        </w:rPr>
        <w:t>8</w:t>
      </w:r>
      <w:r w:rsidR="00191235">
        <w:rPr>
          <w:rFonts w:asciiTheme="minorHAnsi" w:hAnsiTheme="minorHAnsi"/>
          <w:b/>
          <w:sz w:val="24"/>
          <w:szCs w:val="24"/>
        </w:rPr>
        <w:t xml:space="preserve">.  </w:t>
      </w:r>
      <w:r w:rsidR="00357E42" w:rsidRPr="003531C1">
        <w:rPr>
          <w:rFonts w:asciiTheme="minorHAnsi" w:hAnsiTheme="minorHAnsi"/>
          <w:b/>
          <w:sz w:val="24"/>
          <w:szCs w:val="24"/>
        </w:rPr>
        <w:t>PRO</w:t>
      </w:r>
      <w:r w:rsidR="00CD0AD8" w:rsidRPr="003531C1">
        <w:rPr>
          <w:rFonts w:asciiTheme="minorHAnsi" w:hAnsiTheme="minorHAnsi"/>
          <w:b/>
          <w:sz w:val="24"/>
          <w:szCs w:val="24"/>
        </w:rPr>
        <w:t>TEST PROCEDURE</w:t>
      </w:r>
      <w:r w:rsidR="00357E42" w:rsidRPr="003531C1">
        <w:rPr>
          <w:rFonts w:asciiTheme="minorHAnsi" w:hAnsiTheme="minorHAnsi"/>
          <w:b/>
          <w:sz w:val="24"/>
          <w:szCs w:val="24"/>
        </w:rPr>
        <w:t>.</w:t>
      </w:r>
      <w:r w:rsidR="00357E42" w:rsidRPr="003531C1">
        <w:rPr>
          <w:rFonts w:asciiTheme="minorHAnsi" w:hAnsiTheme="minorHAnsi"/>
          <w:sz w:val="24"/>
          <w:szCs w:val="24"/>
        </w:rPr>
        <w:t xml:space="preserve">  </w:t>
      </w:r>
      <w:r w:rsidR="00AC5911" w:rsidRPr="003531C1">
        <w:rPr>
          <w:rFonts w:asciiTheme="minorHAnsi" w:hAnsiTheme="minorHAnsi"/>
          <w:sz w:val="24"/>
          <w:szCs w:val="24"/>
        </w:rPr>
        <w:t>The County of Lake will follow the Appeal Procedure in their Consultant Selection Policy as follows:</w:t>
      </w:r>
    </w:p>
    <w:p w:rsidR="00AC5911" w:rsidRPr="003531C1" w:rsidRDefault="000B472B" w:rsidP="0049575B">
      <w:pPr>
        <w:pStyle w:val="ListParagraph"/>
        <w:tabs>
          <w:tab w:val="left" w:pos="-1440"/>
          <w:tab w:val="left" w:pos="810"/>
          <w:tab w:val="left" w:pos="1080"/>
          <w:tab w:val="left" w:pos="1440"/>
          <w:tab w:val="left" w:pos="1800"/>
          <w:tab w:val="left" w:pos="2160"/>
          <w:tab w:val="left" w:pos="2880"/>
          <w:tab w:val="left" w:pos="3600"/>
          <w:tab w:val="left" w:pos="4320"/>
          <w:tab w:val="left" w:pos="5040"/>
          <w:tab w:val="left" w:pos="5400"/>
          <w:tab w:val="left" w:pos="6120"/>
          <w:tab w:val="left" w:pos="6480"/>
          <w:tab w:val="left" w:pos="7200"/>
          <w:tab w:val="left" w:pos="7920"/>
          <w:tab w:val="left" w:pos="8640"/>
        </w:tabs>
        <w:spacing w:before="120" w:after="0"/>
        <w:ind w:left="0"/>
        <w:rPr>
          <w:rFonts w:asciiTheme="minorHAnsi" w:hAnsiTheme="minorHAnsi"/>
          <w:sz w:val="24"/>
          <w:szCs w:val="24"/>
        </w:rPr>
      </w:pPr>
      <w:r>
        <w:rPr>
          <w:rFonts w:asciiTheme="minorHAnsi" w:hAnsiTheme="minorHAnsi"/>
          <w:sz w:val="24"/>
          <w:szCs w:val="24"/>
        </w:rPr>
        <w:lastRenderedPageBreak/>
        <w:t>8</w:t>
      </w:r>
      <w:r w:rsidR="00AC5911" w:rsidRPr="003531C1">
        <w:rPr>
          <w:rFonts w:asciiTheme="minorHAnsi" w:hAnsiTheme="minorHAnsi"/>
          <w:sz w:val="24"/>
          <w:szCs w:val="24"/>
        </w:rPr>
        <w:t xml:space="preserve">.1 </w:t>
      </w:r>
      <w:r w:rsidR="00AC5911" w:rsidRPr="003531C1">
        <w:rPr>
          <w:rFonts w:asciiTheme="minorHAnsi" w:hAnsiTheme="minorHAnsi"/>
          <w:sz w:val="24"/>
          <w:szCs w:val="24"/>
          <w:u w:val="single"/>
        </w:rPr>
        <w:t>Appeal Procedure:</w:t>
      </w:r>
    </w:p>
    <w:p w:rsidR="00AC5911" w:rsidRPr="003531C1" w:rsidRDefault="00AC5911" w:rsidP="0049575B">
      <w:pPr>
        <w:pStyle w:val="ListParagraph"/>
        <w:tabs>
          <w:tab w:val="left" w:pos="-1440"/>
          <w:tab w:val="left" w:pos="810"/>
          <w:tab w:val="left" w:pos="1080"/>
          <w:tab w:val="left" w:pos="1440"/>
          <w:tab w:val="left" w:pos="1800"/>
          <w:tab w:val="left" w:pos="2160"/>
          <w:tab w:val="left" w:pos="2880"/>
          <w:tab w:val="left" w:pos="3600"/>
          <w:tab w:val="left" w:pos="4320"/>
          <w:tab w:val="left" w:pos="5040"/>
          <w:tab w:val="left" w:pos="5400"/>
          <w:tab w:val="left" w:pos="6120"/>
          <w:tab w:val="left" w:pos="6480"/>
          <w:tab w:val="left" w:pos="7200"/>
          <w:tab w:val="left" w:pos="7920"/>
          <w:tab w:val="left" w:pos="8640"/>
        </w:tabs>
        <w:spacing w:before="120" w:after="0"/>
        <w:rPr>
          <w:rFonts w:asciiTheme="minorHAnsi" w:hAnsiTheme="minorHAnsi"/>
          <w:sz w:val="24"/>
          <w:szCs w:val="24"/>
        </w:rPr>
      </w:pPr>
      <w:r w:rsidRPr="003531C1">
        <w:rPr>
          <w:rFonts w:asciiTheme="minorHAnsi" w:hAnsiTheme="minorHAnsi"/>
          <w:sz w:val="24"/>
          <w:szCs w:val="24"/>
        </w:rPr>
        <w:t>Recommendations or decisions may be appealed by writing a letter to the Board of Supervisors or Purchasing Agent, as applicable, detailing the basis of the appeal.  Appeals must be filed within 72 hours of receiving notification of the County Administrative Officer’s recommendation for award of the contract, or prior to an actual contract award by the Board of Supervisors, whichever occurs first.</w:t>
      </w:r>
    </w:p>
    <w:p w:rsidR="00AC5911" w:rsidRPr="003531C1" w:rsidRDefault="000B472B" w:rsidP="0049575B">
      <w:pPr>
        <w:pStyle w:val="ListParagraph"/>
        <w:tabs>
          <w:tab w:val="left" w:pos="-1440"/>
          <w:tab w:val="left" w:pos="810"/>
          <w:tab w:val="left" w:pos="1080"/>
          <w:tab w:val="left" w:pos="1440"/>
          <w:tab w:val="left" w:pos="1800"/>
          <w:tab w:val="left" w:pos="2160"/>
          <w:tab w:val="left" w:pos="2880"/>
          <w:tab w:val="left" w:pos="3600"/>
          <w:tab w:val="left" w:pos="4320"/>
          <w:tab w:val="left" w:pos="5040"/>
          <w:tab w:val="left" w:pos="5400"/>
          <w:tab w:val="left" w:pos="6120"/>
          <w:tab w:val="left" w:pos="6480"/>
          <w:tab w:val="left" w:pos="7200"/>
          <w:tab w:val="left" w:pos="7920"/>
          <w:tab w:val="left" w:pos="8640"/>
        </w:tabs>
        <w:spacing w:before="120" w:after="0"/>
        <w:ind w:left="0"/>
        <w:rPr>
          <w:rFonts w:asciiTheme="minorHAnsi" w:hAnsiTheme="minorHAnsi"/>
          <w:sz w:val="24"/>
          <w:szCs w:val="24"/>
        </w:rPr>
      </w:pPr>
      <w:r>
        <w:rPr>
          <w:rFonts w:asciiTheme="minorHAnsi" w:hAnsiTheme="minorHAnsi"/>
          <w:sz w:val="24"/>
          <w:szCs w:val="24"/>
        </w:rPr>
        <w:t>8</w:t>
      </w:r>
      <w:r w:rsidR="00AC5911" w:rsidRPr="003531C1">
        <w:rPr>
          <w:rFonts w:asciiTheme="minorHAnsi" w:hAnsiTheme="minorHAnsi"/>
          <w:sz w:val="24"/>
          <w:szCs w:val="24"/>
        </w:rPr>
        <w:t xml:space="preserve">.2 Any appeal will be heard before the Board of Supervisors on the same day as the approval of the proposed contract with the </w:t>
      </w:r>
      <w:r w:rsidR="000C2327" w:rsidRPr="003531C1">
        <w:rPr>
          <w:rFonts w:asciiTheme="minorHAnsi" w:hAnsiTheme="minorHAnsi"/>
          <w:sz w:val="24"/>
          <w:szCs w:val="24"/>
        </w:rPr>
        <w:t>recommended</w:t>
      </w:r>
      <w:r w:rsidR="00AC5911" w:rsidRPr="003531C1">
        <w:rPr>
          <w:rFonts w:asciiTheme="minorHAnsi" w:hAnsiTheme="minorHAnsi"/>
          <w:sz w:val="24"/>
          <w:szCs w:val="24"/>
        </w:rPr>
        <w:t xml:space="preserve"> consultant.</w:t>
      </w:r>
    </w:p>
    <w:p w:rsidR="00AC5911" w:rsidRPr="003531C1" w:rsidRDefault="00AC5911" w:rsidP="0049575B">
      <w:pPr>
        <w:pStyle w:val="ListParagraph"/>
        <w:tabs>
          <w:tab w:val="left" w:pos="-1440"/>
          <w:tab w:val="left" w:pos="810"/>
          <w:tab w:val="left" w:pos="1080"/>
          <w:tab w:val="left" w:pos="1440"/>
          <w:tab w:val="left" w:pos="1800"/>
          <w:tab w:val="left" w:pos="2160"/>
          <w:tab w:val="left" w:pos="2880"/>
          <w:tab w:val="left" w:pos="3600"/>
          <w:tab w:val="left" w:pos="4320"/>
          <w:tab w:val="left" w:pos="5040"/>
          <w:tab w:val="left" w:pos="5400"/>
          <w:tab w:val="left" w:pos="6120"/>
          <w:tab w:val="left" w:pos="6480"/>
          <w:tab w:val="left" w:pos="7200"/>
          <w:tab w:val="left" w:pos="7920"/>
          <w:tab w:val="left" w:pos="8640"/>
        </w:tabs>
        <w:spacing w:after="0"/>
        <w:ind w:left="0"/>
        <w:rPr>
          <w:rFonts w:asciiTheme="minorHAnsi" w:hAnsiTheme="minorHAnsi"/>
          <w:sz w:val="24"/>
          <w:szCs w:val="24"/>
        </w:rPr>
      </w:pPr>
    </w:p>
    <w:p w:rsidR="005642C0" w:rsidRPr="003531C1" w:rsidRDefault="000B472B" w:rsidP="0049575B">
      <w:pPr>
        <w:pStyle w:val="ListParagraph"/>
        <w:tabs>
          <w:tab w:val="left" w:pos="-1440"/>
          <w:tab w:val="left" w:pos="810"/>
          <w:tab w:val="left" w:pos="1080"/>
          <w:tab w:val="left" w:pos="1440"/>
          <w:tab w:val="left" w:pos="1800"/>
          <w:tab w:val="left" w:pos="2160"/>
          <w:tab w:val="left" w:pos="2880"/>
          <w:tab w:val="left" w:pos="3600"/>
          <w:tab w:val="left" w:pos="4320"/>
          <w:tab w:val="left" w:pos="5040"/>
          <w:tab w:val="left" w:pos="5400"/>
          <w:tab w:val="left" w:pos="6120"/>
          <w:tab w:val="left" w:pos="6480"/>
          <w:tab w:val="left" w:pos="7200"/>
          <w:tab w:val="left" w:pos="7920"/>
          <w:tab w:val="left" w:pos="8640"/>
        </w:tabs>
        <w:ind w:left="0"/>
        <w:rPr>
          <w:rFonts w:asciiTheme="minorHAnsi" w:hAnsiTheme="minorHAnsi"/>
          <w:b/>
          <w:sz w:val="24"/>
          <w:szCs w:val="24"/>
        </w:rPr>
      </w:pPr>
      <w:r>
        <w:rPr>
          <w:rFonts w:asciiTheme="minorHAnsi" w:hAnsiTheme="minorHAnsi"/>
          <w:b/>
          <w:sz w:val="24"/>
          <w:szCs w:val="24"/>
        </w:rPr>
        <w:t>9</w:t>
      </w:r>
      <w:r w:rsidR="004F4996" w:rsidRPr="003531C1">
        <w:rPr>
          <w:rFonts w:asciiTheme="minorHAnsi" w:hAnsiTheme="minorHAnsi"/>
          <w:b/>
          <w:sz w:val="24"/>
          <w:szCs w:val="24"/>
        </w:rPr>
        <w:t xml:space="preserve">.  GENERAL TERMS AND CONDITIONS.  </w:t>
      </w:r>
      <w:r w:rsidR="00686F34" w:rsidRPr="003531C1">
        <w:rPr>
          <w:rFonts w:asciiTheme="minorHAnsi" w:hAnsiTheme="minorHAnsi" w:cs="Arial"/>
          <w:sz w:val="24"/>
          <w:szCs w:val="24"/>
        </w:rPr>
        <w:t>By your submission of a proposal, y</w:t>
      </w:r>
      <w:r w:rsidR="005642C0" w:rsidRPr="003531C1">
        <w:rPr>
          <w:rFonts w:asciiTheme="minorHAnsi" w:hAnsiTheme="minorHAnsi" w:cs="Arial"/>
          <w:sz w:val="24"/>
          <w:szCs w:val="24"/>
        </w:rPr>
        <w:t xml:space="preserve">ou agree to be bound by the following conditions: </w:t>
      </w:r>
    </w:p>
    <w:p w:rsidR="005642C0" w:rsidRPr="003531C1" w:rsidRDefault="000B472B" w:rsidP="0049575B">
      <w:pPr>
        <w:spacing w:before="120"/>
        <w:jc w:val="both"/>
        <w:rPr>
          <w:rFonts w:asciiTheme="minorHAnsi" w:hAnsiTheme="minorHAnsi" w:cs="Arial"/>
          <w:szCs w:val="24"/>
        </w:rPr>
      </w:pPr>
      <w:r>
        <w:rPr>
          <w:rFonts w:asciiTheme="minorHAnsi" w:hAnsiTheme="minorHAnsi"/>
          <w:szCs w:val="24"/>
        </w:rPr>
        <w:t>9</w:t>
      </w:r>
      <w:r w:rsidR="00AD1214" w:rsidRPr="003531C1">
        <w:rPr>
          <w:rFonts w:asciiTheme="minorHAnsi" w:hAnsiTheme="minorHAnsi"/>
          <w:szCs w:val="24"/>
        </w:rPr>
        <w:t xml:space="preserve">.1 </w:t>
      </w:r>
      <w:r w:rsidR="005642C0" w:rsidRPr="003531C1">
        <w:rPr>
          <w:rFonts w:asciiTheme="minorHAnsi" w:hAnsiTheme="minorHAnsi"/>
          <w:szCs w:val="24"/>
        </w:rPr>
        <w:t>To the fullest extent allowed by law, RFP’s wi</w:t>
      </w:r>
      <w:r w:rsidR="000C2327" w:rsidRPr="003531C1">
        <w:rPr>
          <w:rFonts w:asciiTheme="minorHAnsi" w:hAnsiTheme="minorHAnsi"/>
          <w:szCs w:val="24"/>
        </w:rPr>
        <w:t xml:space="preserve">ll not be public record until </w:t>
      </w:r>
      <w:r w:rsidR="005642C0" w:rsidRPr="003531C1">
        <w:rPr>
          <w:rFonts w:asciiTheme="minorHAnsi" w:hAnsiTheme="minorHAnsi"/>
          <w:szCs w:val="24"/>
        </w:rPr>
        <w:t>discussion and negotiations with Respondent have been completed, as such premature disclosure would jeopardized the County’s and the Respondents negotiating interests.</w:t>
      </w:r>
      <w:r w:rsidR="001F0F00" w:rsidRPr="003531C1">
        <w:rPr>
          <w:rFonts w:asciiTheme="minorHAnsi" w:hAnsiTheme="minorHAnsi"/>
          <w:szCs w:val="24"/>
        </w:rPr>
        <w:t xml:space="preserve"> </w:t>
      </w:r>
      <w:r w:rsidR="005642C0" w:rsidRPr="003531C1">
        <w:rPr>
          <w:rFonts w:asciiTheme="minorHAnsi" w:hAnsiTheme="minorHAnsi"/>
          <w:szCs w:val="24"/>
        </w:rPr>
        <w:t xml:space="preserve"> </w:t>
      </w:r>
      <w:r w:rsidR="00B80E68" w:rsidRPr="003531C1">
        <w:rPr>
          <w:rFonts w:asciiTheme="minorHAnsi" w:hAnsiTheme="minorHAnsi"/>
          <w:szCs w:val="24"/>
        </w:rPr>
        <w:t xml:space="preserve">If any proposal contains trade secrets or other information that is </w:t>
      </w:r>
      <w:r w:rsidR="001F0F00" w:rsidRPr="003531C1">
        <w:rPr>
          <w:rFonts w:asciiTheme="minorHAnsi" w:hAnsiTheme="minorHAnsi"/>
          <w:szCs w:val="24"/>
        </w:rPr>
        <w:t xml:space="preserve">confidential or </w:t>
      </w:r>
      <w:r w:rsidR="00B80E68" w:rsidRPr="003531C1">
        <w:rPr>
          <w:rFonts w:asciiTheme="minorHAnsi" w:hAnsiTheme="minorHAnsi"/>
          <w:szCs w:val="24"/>
        </w:rPr>
        <w:t xml:space="preserve">proprietary </w:t>
      </w:r>
      <w:r w:rsidR="00B80E68" w:rsidRPr="003531C1">
        <w:rPr>
          <w:rFonts w:asciiTheme="minorHAnsi" w:hAnsiTheme="minorHAnsi"/>
          <w:szCs w:val="24"/>
          <w:u w:val="single"/>
        </w:rPr>
        <w:t>by law</w:t>
      </w:r>
      <w:r w:rsidR="00B80E68" w:rsidRPr="003531C1">
        <w:rPr>
          <w:rFonts w:asciiTheme="minorHAnsi" w:hAnsiTheme="minorHAnsi"/>
          <w:szCs w:val="24"/>
        </w:rPr>
        <w:t xml:space="preserve">, </w:t>
      </w:r>
      <w:r w:rsidR="001F0F00" w:rsidRPr="003531C1">
        <w:rPr>
          <w:rFonts w:asciiTheme="minorHAnsi" w:hAnsiTheme="minorHAnsi"/>
          <w:szCs w:val="24"/>
        </w:rPr>
        <w:t xml:space="preserve">Respondent </w:t>
      </w:r>
      <w:r w:rsidR="00F7203A" w:rsidRPr="003531C1">
        <w:rPr>
          <w:rFonts w:asciiTheme="minorHAnsi" w:hAnsiTheme="minorHAnsi"/>
          <w:szCs w:val="24"/>
        </w:rPr>
        <w:t>shall label all such pages with a</w:t>
      </w:r>
      <w:r w:rsidR="00B80E68" w:rsidRPr="003531C1">
        <w:rPr>
          <w:rFonts w:asciiTheme="minorHAnsi" w:hAnsiTheme="minorHAnsi"/>
          <w:szCs w:val="24"/>
        </w:rPr>
        <w:t xml:space="preserve"> </w:t>
      </w:r>
      <w:r w:rsidR="001F0F00" w:rsidRPr="003531C1">
        <w:rPr>
          <w:rFonts w:asciiTheme="minorHAnsi" w:hAnsiTheme="minorHAnsi"/>
          <w:szCs w:val="24"/>
        </w:rPr>
        <w:t>stamp</w:t>
      </w:r>
      <w:r w:rsidR="00F7203A" w:rsidRPr="003531C1">
        <w:rPr>
          <w:rFonts w:asciiTheme="minorHAnsi" w:hAnsiTheme="minorHAnsi"/>
          <w:szCs w:val="24"/>
        </w:rPr>
        <w:t>ed annotation such as:</w:t>
      </w:r>
      <w:r w:rsidR="001F0F00" w:rsidRPr="003531C1">
        <w:rPr>
          <w:rFonts w:asciiTheme="minorHAnsi" w:hAnsiTheme="minorHAnsi"/>
          <w:szCs w:val="24"/>
        </w:rPr>
        <w:t xml:space="preserve"> “</w:t>
      </w:r>
      <w:r w:rsidR="000B23D3" w:rsidRPr="003531C1">
        <w:rPr>
          <w:rFonts w:asciiTheme="minorHAnsi" w:hAnsiTheme="minorHAnsi"/>
          <w:b/>
          <w:szCs w:val="24"/>
        </w:rPr>
        <w:t>CONFIDENTIAL-PROPRIETARY TRADE SECRETS, DO NOT DISCLOSE</w:t>
      </w:r>
      <w:r w:rsidR="00F7203A" w:rsidRPr="003531C1">
        <w:rPr>
          <w:rFonts w:asciiTheme="minorHAnsi" w:hAnsiTheme="minorHAnsi"/>
          <w:szCs w:val="24"/>
        </w:rPr>
        <w:t xml:space="preserve">”, </w:t>
      </w:r>
      <w:r w:rsidR="001F0F00" w:rsidRPr="003531C1">
        <w:rPr>
          <w:rFonts w:asciiTheme="minorHAnsi" w:hAnsiTheme="minorHAnsi"/>
          <w:szCs w:val="24"/>
        </w:rPr>
        <w:t xml:space="preserve">and further, </w:t>
      </w:r>
      <w:r w:rsidR="000B23D3" w:rsidRPr="003531C1">
        <w:rPr>
          <w:rFonts w:asciiTheme="minorHAnsi" w:hAnsiTheme="minorHAnsi"/>
          <w:szCs w:val="24"/>
        </w:rPr>
        <w:t xml:space="preserve">provide written notification to </w:t>
      </w:r>
      <w:r w:rsidR="00B80E68" w:rsidRPr="003531C1">
        <w:rPr>
          <w:rFonts w:asciiTheme="minorHAnsi" w:hAnsiTheme="minorHAnsi"/>
          <w:szCs w:val="24"/>
        </w:rPr>
        <w:t>the County of its request to keep said information confidential.</w:t>
      </w:r>
      <w:r w:rsidR="001F0F00" w:rsidRPr="003531C1">
        <w:rPr>
          <w:rFonts w:asciiTheme="minorHAnsi" w:hAnsiTheme="minorHAnsi"/>
          <w:szCs w:val="24"/>
        </w:rPr>
        <w:t xml:space="preserve">  </w:t>
      </w:r>
      <w:r w:rsidR="00B80E68" w:rsidRPr="003531C1">
        <w:rPr>
          <w:rFonts w:asciiTheme="minorHAnsi" w:hAnsiTheme="minorHAnsi"/>
          <w:szCs w:val="24"/>
        </w:rPr>
        <w:t xml:space="preserve">A Respondent’s request for confidentiality must be made in writing and enclosed in the envelope containing the proposal.  The proprietary or confidential data must be readily separable from the proposal in order to facilitate eventual public inspection of the non-confidential portion of the proposal. </w:t>
      </w:r>
    </w:p>
    <w:p w:rsidR="00DD171B" w:rsidRPr="003531C1" w:rsidRDefault="000B472B" w:rsidP="0049575B">
      <w:pPr>
        <w:spacing w:before="120"/>
        <w:jc w:val="both"/>
        <w:rPr>
          <w:rFonts w:asciiTheme="minorHAnsi" w:hAnsiTheme="minorHAnsi" w:cs="Arial"/>
          <w:szCs w:val="24"/>
        </w:rPr>
      </w:pPr>
      <w:r>
        <w:rPr>
          <w:rFonts w:asciiTheme="minorHAnsi" w:hAnsiTheme="minorHAnsi" w:cs="Arial"/>
          <w:color w:val="000000"/>
          <w:szCs w:val="24"/>
        </w:rPr>
        <w:t>9</w:t>
      </w:r>
      <w:r w:rsidR="00AD1214" w:rsidRPr="003531C1">
        <w:rPr>
          <w:rFonts w:asciiTheme="minorHAnsi" w:hAnsiTheme="minorHAnsi" w:cs="Arial"/>
          <w:color w:val="000000"/>
          <w:szCs w:val="24"/>
        </w:rPr>
        <w:t xml:space="preserve">.2 </w:t>
      </w:r>
      <w:r w:rsidR="00DD171B" w:rsidRPr="003531C1">
        <w:rPr>
          <w:rFonts w:asciiTheme="minorHAnsi" w:hAnsiTheme="minorHAnsi" w:cs="Arial"/>
          <w:color w:val="000000"/>
          <w:szCs w:val="24"/>
        </w:rPr>
        <w:t>The County reserves the right to cancel this RFP at any time, even after opening of proposals.</w:t>
      </w:r>
    </w:p>
    <w:p w:rsidR="00DD171B" w:rsidRPr="003531C1" w:rsidRDefault="000B472B" w:rsidP="0049575B">
      <w:pPr>
        <w:spacing w:before="120"/>
        <w:jc w:val="both"/>
        <w:rPr>
          <w:rFonts w:asciiTheme="minorHAnsi" w:hAnsiTheme="minorHAnsi" w:cs="Arial"/>
          <w:szCs w:val="24"/>
        </w:rPr>
      </w:pPr>
      <w:r>
        <w:rPr>
          <w:rFonts w:asciiTheme="minorHAnsi" w:hAnsiTheme="minorHAnsi"/>
          <w:szCs w:val="24"/>
        </w:rPr>
        <w:t>9</w:t>
      </w:r>
      <w:r w:rsidR="00AD1214" w:rsidRPr="003531C1">
        <w:rPr>
          <w:rFonts w:asciiTheme="minorHAnsi" w:hAnsiTheme="minorHAnsi"/>
          <w:szCs w:val="24"/>
        </w:rPr>
        <w:t xml:space="preserve">.3 </w:t>
      </w:r>
      <w:r w:rsidR="00A3756F" w:rsidRPr="003531C1">
        <w:rPr>
          <w:rFonts w:asciiTheme="minorHAnsi" w:hAnsiTheme="minorHAnsi"/>
          <w:szCs w:val="24"/>
        </w:rPr>
        <w:t>County is not liable for any costs incurred by Proposer in the preparation, presentation or in any other aspect of the Proposal.</w:t>
      </w:r>
      <w:r w:rsidR="002B79A8" w:rsidRPr="003531C1">
        <w:rPr>
          <w:rFonts w:asciiTheme="minorHAnsi" w:hAnsiTheme="minorHAnsi"/>
          <w:szCs w:val="24"/>
        </w:rPr>
        <w:t xml:space="preserve">  </w:t>
      </w:r>
    </w:p>
    <w:p w:rsidR="005642C0" w:rsidRPr="003531C1" w:rsidRDefault="000B472B" w:rsidP="0049575B">
      <w:pPr>
        <w:spacing w:before="120"/>
        <w:jc w:val="both"/>
        <w:rPr>
          <w:rFonts w:asciiTheme="minorHAnsi" w:hAnsiTheme="minorHAnsi" w:cs="Arial"/>
          <w:szCs w:val="24"/>
        </w:rPr>
      </w:pPr>
      <w:r>
        <w:rPr>
          <w:rFonts w:asciiTheme="minorHAnsi" w:hAnsiTheme="minorHAnsi" w:cs="Arial"/>
          <w:color w:val="000000"/>
          <w:szCs w:val="24"/>
        </w:rPr>
        <w:t>9</w:t>
      </w:r>
      <w:r w:rsidR="00AD1214" w:rsidRPr="003531C1">
        <w:rPr>
          <w:rFonts w:asciiTheme="minorHAnsi" w:hAnsiTheme="minorHAnsi" w:cs="Arial"/>
          <w:color w:val="000000"/>
          <w:szCs w:val="24"/>
        </w:rPr>
        <w:t xml:space="preserve">.4 </w:t>
      </w:r>
      <w:r w:rsidR="0093760A" w:rsidRPr="003531C1">
        <w:rPr>
          <w:rFonts w:asciiTheme="minorHAnsi" w:hAnsiTheme="minorHAnsi" w:cs="Arial"/>
          <w:color w:val="000000"/>
          <w:szCs w:val="24"/>
          <w:u w:val="single"/>
        </w:rPr>
        <w:t xml:space="preserve">Disposition of Proposal(s) and </w:t>
      </w:r>
      <w:r w:rsidR="008E1A65" w:rsidRPr="003531C1">
        <w:rPr>
          <w:rFonts w:asciiTheme="minorHAnsi" w:hAnsiTheme="minorHAnsi" w:cs="Arial"/>
          <w:color w:val="000000"/>
          <w:szCs w:val="24"/>
          <w:u w:val="single"/>
        </w:rPr>
        <w:t xml:space="preserve">Contract </w:t>
      </w:r>
      <w:r w:rsidR="005642C0" w:rsidRPr="003531C1">
        <w:rPr>
          <w:rFonts w:asciiTheme="minorHAnsi" w:hAnsiTheme="minorHAnsi" w:cs="Arial"/>
          <w:color w:val="000000"/>
          <w:szCs w:val="24"/>
          <w:u w:val="single"/>
        </w:rPr>
        <w:t>Award</w:t>
      </w:r>
      <w:r w:rsidR="005642C0" w:rsidRPr="003531C1">
        <w:rPr>
          <w:rFonts w:asciiTheme="minorHAnsi" w:hAnsiTheme="minorHAnsi" w:cs="Arial"/>
          <w:color w:val="000000"/>
          <w:szCs w:val="24"/>
        </w:rPr>
        <w:t xml:space="preserve">: </w:t>
      </w:r>
    </w:p>
    <w:p w:rsidR="005D3211" w:rsidRPr="003531C1" w:rsidRDefault="00AD1214" w:rsidP="0049575B">
      <w:pPr>
        <w:spacing w:before="120"/>
        <w:ind w:firstLine="720"/>
        <w:jc w:val="both"/>
        <w:rPr>
          <w:rFonts w:asciiTheme="minorHAnsi" w:hAnsiTheme="minorHAnsi" w:cs="Arial"/>
          <w:szCs w:val="24"/>
        </w:rPr>
      </w:pPr>
      <w:r w:rsidRPr="003531C1">
        <w:rPr>
          <w:rFonts w:asciiTheme="minorHAnsi" w:hAnsiTheme="minorHAnsi"/>
          <w:szCs w:val="24"/>
        </w:rPr>
        <w:t xml:space="preserve">A.  </w:t>
      </w:r>
      <w:r w:rsidR="005D3211" w:rsidRPr="003531C1">
        <w:rPr>
          <w:rFonts w:asciiTheme="minorHAnsi" w:hAnsiTheme="minorHAnsi"/>
          <w:szCs w:val="24"/>
        </w:rPr>
        <w:t>All proposals shall become the property of Lake County.</w:t>
      </w:r>
    </w:p>
    <w:p w:rsidR="00DD171B" w:rsidRPr="003531C1" w:rsidRDefault="00AD1214" w:rsidP="0049575B">
      <w:pPr>
        <w:spacing w:before="120"/>
        <w:ind w:left="720"/>
        <w:jc w:val="both"/>
        <w:rPr>
          <w:rFonts w:asciiTheme="minorHAnsi" w:hAnsiTheme="minorHAnsi" w:cs="Arial"/>
          <w:szCs w:val="24"/>
        </w:rPr>
      </w:pPr>
      <w:r w:rsidRPr="003531C1">
        <w:rPr>
          <w:rFonts w:asciiTheme="minorHAnsi" w:hAnsiTheme="minorHAnsi"/>
          <w:szCs w:val="24"/>
        </w:rPr>
        <w:t xml:space="preserve">B.  </w:t>
      </w:r>
      <w:r w:rsidR="00DD171B" w:rsidRPr="003531C1">
        <w:rPr>
          <w:rFonts w:asciiTheme="minorHAnsi" w:hAnsiTheme="minorHAnsi"/>
          <w:szCs w:val="24"/>
        </w:rPr>
        <w:t xml:space="preserve">Failure to furnish all information requested in this RFP or to follow the proposal format may disqualify a proposal. </w:t>
      </w:r>
    </w:p>
    <w:p w:rsidR="005642C0" w:rsidRPr="003531C1" w:rsidRDefault="00AD1214" w:rsidP="0049575B">
      <w:pPr>
        <w:spacing w:before="120"/>
        <w:ind w:left="720"/>
        <w:jc w:val="both"/>
        <w:rPr>
          <w:rFonts w:asciiTheme="minorHAnsi" w:hAnsiTheme="minorHAnsi" w:cs="Arial"/>
          <w:szCs w:val="24"/>
        </w:rPr>
      </w:pPr>
      <w:r w:rsidRPr="003531C1">
        <w:rPr>
          <w:rFonts w:asciiTheme="minorHAnsi" w:hAnsiTheme="minorHAnsi" w:cs="Arial"/>
          <w:color w:val="000000"/>
          <w:szCs w:val="24"/>
        </w:rPr>
        <w:t xml:space="preserve">C.  </w:t>
      </w:r>
      <w:r w:rsidR="005D3211" w:rsidRPr="003531C1">
        <w:rPr>
          <w:rFonts w:asciiTheme="minorHAnsi" w:hAnsiTheme="minorHAnsi" w:cs="Arial"/>
          <w:color w:val="000000"/>
          <w:szCs w:val="24"/>
        </w:rPr>
        <w:t xml:space="preserve">County reserves the right to </w:t>
      </w:r>
      <w:r w:rsidR="005642C0" w:rsidRPr="003531C1">
        <w:rPr>
          <w:rFonts w:asciiTheme="minorHAnsi" w:hAnsiTheme="minorHAnsi" w:cs="Arial"/>
          <w:color w:val="000000"/>
          <w:szCs w:val="24"/>
        </w:rPr>
        <w:t xml:space="preserve">accept or reject all or any part of any proposal, waive immaterial defects, informalities, irregularities, negotiate with all qualified Respondents, and award the contract to the firm or individuals, who, in the sole judgment of the County, best serves the interests of the County. </w:t>
      </w:r>
      <w:r w:rsidR="003A4B4A" w:rsidRPr="003531C1">
        <w:rPr>
          <w:rFonts w:asciiTheme="minorHAnsi" w:hAnsiTheme="minorHAnsi" w:cs="Arial"/>
          <w:color w:val="000000"/>
          <w:szCs w:val="24"/>
        </w:rPr>
        <w:t xml:space="preserve"> The County may terminate negotiations if, in its opinion, they are unsuccessful and begin negotiations with other respondents.</w:t>
      </w:r>
    </w:p>
    <w:p w:rsidR="008E1A65" w:rsidRPr="003531C1" w:rsidRDefault="00AD1214" w:rsidP="0049575B">
      <w:pPr>
        <w:spacing w:before="120"/>
        <w:ind w:left="720"/>
        <w:jc w:val="both"/>
        <w:rPr>
          <w:rFonts w:asciiTheme="minorHAnsi" w:hAnsiTheme="minorHAnsi" w:cs="Arial"/>
          <w:szCs w:val="24"/>
        </w:rPr>
      </w:pPr>
      <w:r w:rsidRPr="003531C1">
        <w:rPr>
          <w:rFonts w:asciiTheme="minorHAnsi" w:hAnsiTheme="minorHAnsi" w:cs="Arial"/>
          <w:color w:val="000000"/>
          <w:szCs w:val="24"/>
        </w:rPr>
        <w:t xml:space="preserve">D.  </w:t>
      </w:r>
      <w:r w:rsidR="005642C0" w:rsidRPr="003531C1">
        <w:rPr>
          <w:rFonts w:asciiTheme="minorHAnsi" w:hAnsiTheme="minorHAnsi" w:cs="Arial"/>
          <w:color w:val="000000"/>
          <w:szCs w:val="24"/>
        </w:rPr>
        <w:t>A response to this RFP is an offer to contract with the County based upon the terms, conditions, scope of work and</w:t>
      </w:r>
      <w:r w:rsidR="003A4B4A" w:rsidRPr="003531C1">
        <w:rPr>
          <w:rFonts w:asciiTheme="minorHAnsi" w:hAnsiTheme="minorHAnsi" w:cs="Arial"/>
          <w:color w:val="000000"/>
          <w:szCs w:val="24"/>
        </w:rPr>
        <w:t>/or</w:t>
      </w:r>
      <w:r w:rsidR="005642C0" w:rsidRPr="003531C1">
        <w:rPr>
          <w:rFonts w:asciiTheme="minorHAnsi" w:hAnsiTheme="minorHAnsi" w:cs="Arial"/>
          <w:color w:val="000000"/>
          <w:szCs w:val="24"/>
        </w:rPr>
        <w:t xml:space="preserve"> specifications contained herein.  </w:t>
      </w:r>
      <w:r w:rsidR="008E1A65" w:rsidRPr="003531C1">
        <w:rPr>
          <w:rFonts w:asciiTheme="minorHAnsi" w:hAnsiTheme="minorHAnsi" w:cs="Arial"/>
          <w:color w:val="000000"/>
          <w:szCs w:val="24"/>
        </w:rPr>
        <w:t>County shall have no contractual or other obligation to a Respondent under any successfully negotiated contract until the contract has been approved and signed by both parties.</w:t>
      </w:r>
      <w:r w:rsidR="005642C0" w:rsidRPr="003531C1">
        <w:rPr>
          <w:rFonts w:asciiTheme="minorHAnsi" w:hAnsiTheme="minorHAnsi" w:cs="Arial"/>
          <w:color w:val="000000"/>
          <w:szCs w:val="24"/>
        </w:rPr>
        <w:t xml:space="preserve">  The contents of the proposal submitted by the successful Respondent and this RFP will become part of any contract awarded. </w:t>
      </w:r>
    </w:p>
    <w:p w:rsidR="008E1A65" w:rsidRPr="003531C1" w:rsidRDefault="00AD1214" w:rsidP="0049575B">
      <w:pPr>
        <w:spacing w:before="120"/>
        <w:ind w:left="720"/>
        <w:jc w:val="both"/>
        <w:rPr>
          <w:rFonts w:asciiTheme="minorHAnsi" w:hAnsiTheme="minorHAnsi" w:cs="Arial"/>
          <w:szCs w:val="24"/>
        </w:rPr>
      </w:pPr>
      <w:r w:rsidRPr="003531C1">
        <w:rPr>
          <w:rFonts w:asciiTheme="minorHAnsi" w:hAnsiTheme="minorHAnsi" w:cs="Arial"/>
          <w:color w:val="000000"/>
          <w:szCs w:val="24"/>
        </w:rPr>
        <w:lastRenderedPageBreak/>
        <w:t xml:space="preserve">E.  </w:t>
      </w:r>
      <w:r w:rsidR="008E1A65" w:rsidRPr="003531C1">
        <w:rPr>
          <w:rFonts w:asciiTheme="minorHAnsi" w:hAnsiTheme="minorHAnsi" w:cs="Arial"/>
          <w:color w:val="000000"/>
          <w:szCs w:val="24"/>
        </w:rPr>
        <w:t>Issuance of this RFP in no way constitutes a commitment by the County to procure or contract for the articles of goods or services solicited.</w:t>
      </w:r>
      <w:r w:rsidR="008E1A65" w:rsidRPr="003531C1">
        <w:rPr>
          <w:rFonts w:asciiTheme="minorHAnsi" w:hAnsiTheme="minorHAnsi" w:cs="Arial"/>
          <w:szCs w:val="24"/>
        </w:rPr>
        <w:t xml:space="preserve"> </w:t>
      </w:r>
    </w:p>
    <w:p w:rsidR="008E1A65" w:rsidRPr="003531C1" w:rsidRDefault="00AD1214" w:rsidP="0049575B">
      <w:pPr>
        <w:spacing w:before="120"/>
        <w:ind w:left="720"/>
        <w:jc w:val="both"/>
        <w:rPr>
          <w:rFonts w:asciiTheme="minorHAnsi" w:hAnsiTheme="minorHAnsi" w:cs="Arial"/>
          <w:szCs w:val="24"/>
        </w:rPr>
      </w:pPr>
      <w:r w:rsidRPr="003531C1">
        <w:rPr>
          <w:rFonts w:asciiTheme="minorHAnsi" w:hAnsiTheme="minorHAnsi" w:cs="Arial"/>
          <w:szCs w:val="24"/>
        </w:rPr>
        <w:t xml:space="preserve">F.  </w:t>
      </w:r>
      <w:r w:rsidR="008E1A65" w:rsidRPr="003531C1">
        <w:rPr>
          <w:rFonts w:asciiTheme="minorHAnsi" w:hAnsiTheme="minorHAnsi" w:cs="Arial"/>
          <w:szCs w:val="24"/>
        </w:rPr>
        <w:t xml:space="preserve">Proposers may be required before the award of any contract to show, to the complete satisfaction of the County, the necessary facilities, ability, and financial resources to provide the services specified in a satisfactory manner. </w:t>
      </w:r>
    </w:p>
    <w:p w:rsidR="00CC15DB" w:rsidRPr="003531C1" w:rsidRDefault="000B472B" w:rsidP="0049575B">
      <w:pPr>
        <w:spacing w:before="120"/>
        <w:jc w:val="both"/>
        <w:rPr>
          <w:rFonts w:asciiTheme="minorHAnsi" w:hAnsiTheme="minorHAnsi" w:cs="Arial"/>
          <w:szCs w:val="24"/>
        </w:rPr>
      </w:pPr>
      <w:r>
        <w:rPr>
          <w:rFonts w:asciiTheme="minorHAnsi" w:hAnsiTheme="minorHAnsi"/>
          <w:szCs w:val="24"/>
        </w:rPr>
        <w:t>9</w:t>
      </w:r>
      <w:r w:rsidR="00AD1214" w:rsidRPr="003531C1">
        <w:rPr>
          <w:rFonts w:asciiTheme="minorHAnsi" w:hAnsiTheme="minorHAnsi"/>
          <w:szCs w:val="24"/>
        </w:rPr>
        <w:t xml:space="preserve">.5 </w:t>
      </w:r>
      <w:r w:rsidR="005642C0" w:rsidRPr="003531C1">
        <w:rPr>
          <w:rFonts w:asciiTheme="minorHAnsi" w:hAnsiTheme="minorHAnsi"/>
          <w:szCs w:val="24"/>
        </w:rPr>
        <w:t>Respondent shall indemnify and defend County and its officers, employees, and agents against and hold them harmless from any and all claims, losses, damages, and liability for damages, including attorney's fees and other costs of defense incurred by County, whether for damage to or loss of property, or injury to or death of person, including properties of County and injury to or death of County officials, employees or agents, arising out of, or connected with the use of any copyrighted or uncopyrighted composition, secret process, patented or unpatented invention, articles or appliances furnished or used under this Request and any subsequent Contract, unless such damages, loss, injury or death is caused solely by the negligence of County</w:t>
      </w:r>
      <w:r w:rsidR="00CC15DB" w:rsidRPr="003531C1">
        <w:rPr>
          <w:rFonts w:asciiTheme="minorHAnsi" w:hAnsiTheme="minorHAnsi"/>
          <w:szCs w:val="24"/>
        </w:rPr>
        <w:t>.</w:t>
      </w:r>
    </w:p>
    <w:p w:rsidR="005642C0" w:rsidRPr="003531C1" w:rsidRDefault="000B472B" w:rsidP="0049575B">
      <w:pPr>
        <w:spacing w:before="120"/>
        <w:jc w:val="both"/>
        <w:rPr>
          <w:rFonts w:asciiTheme="minorHAnsi" w:hAnsiTheme="minorHAnsi" w:cs="Arial"/>
          <w:szCs w:val="24"/>
        </w:rPr>
      </w:pPr>
      <w:r>
        <w:rPr>
          <w:rFonts w:asciiTheme="minorHAnsi" w:hAnsiTheme="minorHAnsi" w:cs="Arial"/>
          <w:szCs w:val="24"/>
        </w:rPr>
        <w:t>9</w:t>
      </w:r>
      <w:r w:rsidR="00AD1214" w:rsidRPr="003531C1">
        <w:rPr>
          <w:rFonts w:asciiTheme="minorHAnsi" w:hAnsiTheme="minorHAnsi" w:cs="Arial"/>
          <w:szCs w:val="24"/>
        </w:rPr>
        <w:t>.6</w:t>
      </w:r>
      <w:r w:rsidR="00AD1214" w:rsidRPr="003531C1">
        <w:rPr>
          <w:rFonts w:asciiTheme="minorHAnsi" w:hAnsiTheme="minorHAnsi" w:cs="Arial"/>
          <w:szCs w:val="24"/>
          <w:u w:val="single"/>
        </w:rPr>
        <w:t xml:space="preserve"> </w:t>
      </w:r>
      <w:r w:rsidR="005642C0" w:rsidRPr="003531C1">
        <w:rPr>
          <w:rFonts w:asciiTheme="minorHAnsi" w:hAnsiTheme="minorHAnsi" w:cs="Arial"/>
          <w:szCs w:val="24"/>
          <w:u w:val="single"/>
        </w:rPr>
        <w:t>Default by Respondent</w:t>
      </w:r>
      <w:r w:rsidR="005642C0" w:rsidRPr="003531C1">
        <w:rPr>
          <w:rFonts w:asciiTheme="minorHAnsi" w:hAnsiTheme="minorHAnsi" w:cs="Arial"/>
          <w:szCs w:val="24"/>
        </w:rPr>
        <w:t xml:space="preserve">:   In case of default by the successful Respondent, </w:t>
      </w:r>
      <w:r w:rsidR="00CC15DB" w:rsidRPr="003531C1">
        <w:rPr>
          <w:rFonts w:asciiTheme="minorHAnsi" w:hAnsiTheme="minorHAnsi" w:cs="Arial"/>
          <w:szCs w:val="24"/>
        </w:rPr>
        <w:t xml:space="preserve">Lake </w:t>
      </w:r>
      <w:r w:rsidR="005642C0" w:rsidRPr="003531C1">
        <w:rPr>
          <w:rFonts w:asciiTheme="minorHAnsi" w:hAnsiTheme="minorHAnsi" w:cs="Arial"/>
          <w:szCs w:val="24"/>
        </w:rPr>
        <w:t>County may procure the articles or services from other sources and may deduct from any monies due, or that may thereafter become due to the Respondent, the difference between the price named in the Purchase Order, Contract, or Agreement with said Respondent and the County’s subsequent cost to obtains substitute articles or services.   Prices paid by the County must be considered the prevailing market price at the time such purchase is made.</w:t>
      </w:r>
    </w:p>
    <w:p w:rsidR="005642C0" w:rsidRPr="003531C1" w:rsidRDefault="000B472B" w:rsidP="0049575B">
      <w:pPr>
        <w:spacing w:before="120"/>
        <w:jc w:val="both"/>
        <w:rPr>
          <w:rFonts w:asciiTheme="minorHAnsi" w:hAnsiTheme="minorHAnsi" w:cs="Arial"/>
          <w:szCs w:val="24"/>
          <w:u w:val="single"/>
        </w:rPr>
      </w:pPr>
      <w:r>
        <w:rPr>
          <w:rFonts w:asciiTheme="minorHAnsi" w:hAnsiTheme="minorHAnsi"/>
          <w:szCs w:val="24"/>
        </w:rPr>
        <w:t>9</w:t>
      </w:r>
      <w:r w:rsidR="00AD1214" w:rsidRPr="003531C1">
        <w:rPr>
          <w:rFonts w:asciiTheme="minorHAnsi" w:hAnsiTheme="minorHAnsi"/>
          <w:szCs w:val="24"/>
        </w:rPr>
        <w:t xml:space="preserve">.7 </w:t>
      </w:r>
      <w:r w:rsidR="005642C0" w:rsidRPr="003531C1">
        <w:rPr>
          <w:rFonts w:asciiTheme="minorHAnsi" w:hAnsiTheme="minorHAnsi"/>
          <w:szCs w:val="24"/>
        </w:rPr>
        <w:t xml:space="preserve">Lake County reserves the rights to amend, alter, or change the rules and conditions contained in this RFP prior to the deadline for submission and to request additional data after the deadline.  If it becomes necessary to do so, an addenda or supplements to the RFP will be issued and shall become a part of the RFP.  The County is not responsible for any other explanation or interpretation. It is the responsibility of the Respondent to ensure that he/she has received all addendums and/or supplements prior to submitting a proposal.  </w:t>
      </w:r>
    </w:p>
    <w:p w:rsidR="005642C0" w:rsidRPr="003531C1" w:rsidRDefault="000B472B" w:rsidP="0049575B">
      <w:pPr>
        <w:spacing w:before="120"/>
        <w:jc w:val="both"/>
        <w:rPr>
          <w:rFonts w:asciiTheme="minorHAnsi" w:hAnsiTheme="minorHAnsi" w:cs="Arial"/>
          <w:szCs w:val="24"/>
          <w:u w:val="single"/>
        </w:rPr>
      </w:pPr>
      <w:r>
        <w:rPr>
          <w:rFonts w:asciiTheme="minorHAnsi" w:hAnsiTheme="minorHAnsi" w:cs="Arial"/>
          <w:szCs w:val="24"/>
        </w:rPr>
        <w:t>9</w:t>
      </w:r>
      <w:r w:rsidR="00AD1214" w:rsidRPr="003531C1">
        <w:rPr>
          <w:rFonts w:asciiTheme="minorHAnsi" w:hAnsiTheme="minorHAnsi" w:cs="Arial"/>
          <w:szCs w:val="24"/>
        </w:rPr>
        <w:t xml:space="preserve">.8 </w:t>
      </w:r>
      <w:r w:rsidR="005642C0" w:rsidRPr="003531C1">
        <w:rPr>
          <w:rFonts w:asciiTheme="minorHAnsi" w:hAnsiTheme="minorHAnsi" w:cs="Arial"/>
          <w:szCs w:val="24"/>
        </w:rPr>
        <w:t xml:space="preserve">It is the County's intent that this Request for Proposal (RFP) </w:t>
      </w:r>
      <w:r w:rsidR="000C2327" w:rsidRPr="003531C1">
        <w:rPr>
          <w:rFonts w:asciiTheme="minorHAnsi" w:hAnsiTheme="minorHAnsi" w:cs="Arial"/>
          <w:szCs w:val="24"/>
        </w:rPr>
        <w:t>permits</w:t>
      </w:r>
      <w:r w:rsidR="005642C0" w:rsidRPr="003531C1">
        <w:rPr>
          <w:rFonts w:asciiTheme="minorHAnsi" w:hAnsiTheme="minorHAnsi" w:cs="Arial"/>
          <w:szCs w:val="24"/>
        </w:rPr>
        <w:t xml:space="preserve"> competition. It shall be the Respondent's responsibility to advise the County in writing if any language, requirement, specification, etc., or any combination thereof, inadvertently restricts or limits the requirements stated in this RFP to a single source. Such notification must be received by the County not later than ten (10) days prior to the date set for acceptance of proposals. </w:t>
      </w:r>
    </w:p>
    <w:p w:rsidR="005642C0" w:rsidRPr="003531C1" w:rsidRDefault="000B472B" w:rsidP="0049575B">
      <w:pPr>
        <w:spacing w:before="120"/>
        <w:jc w:val="both"/>
        <w:rPr>
          <w:rFonts w:asciiTheme="minorHAnsi" w:hAnsiTheme="minorHAnsi" w:cs="Arial"/>
          <w:szCs w:val="24"/>
        </w:rPr>
      </w:pPr>
      <w:r>
        <w:rPr>
          <w:rFonts w:asciiTheme="minorHAnsi" w:hAnsiTheme="minorHAnsi" w:cs="Arial"/>
          <w:szCs w:val="24"/>
        </w:rPr>
        <w:t>9</w:t>
      </w:r>
      <w:r w:rsidR="00AD1214" w:rsidRPr="003531C1">
        <w:rPr>
          <w:rFonts w:asciiTheme="minorHAnsi" w:hAnsiTheme="minorHAnsi" w:cs="Arial"/>
          <w:szCs w:val="24"/>
        </w:rPr>
        <w:t xml:space="preserve">.9 </w:t>
      </w:r>
      <w:r w:rsidR="005642C0" w:rsidRPr="003531C1">
        <w:rPr>
          <w:rFonts w:asciiTheme="minorHAnsi" w:hAnsiTheme="minorHAnsi" w:cs="Arial"/>
          <w:szCs w:val="24"/>
          <w:u w:val="single"/>
        </w:rPr>
        <w:t>Errors and Omissions:</w:t>
      </w:r>
      <w:r w:rsidR="005642C0" w:rsidRPr="003531C1">
        <w:rPr>
          <w:rFonts w:asciiTheme="minorHAnsi" w:hAnsiTheme="minorHAnsi" w:cs="Arial"/>
          <w:szCs w:val="24"/>
        </w:rPr>
        <w:t xml:space="preserve"> If prior to the date fixed for submission of proposals, a respondent discovers any ambiguity, conflict, discrepancy, omission or other error in the RFP or any of its exhibits, it shall immediately notify the designated County contact of such error in writing and request modification or clarification.  Modifications and clarifications will be made by written addenda and distributed to all parties who have been furnished or who have requested the RFP.  </w:t>
      </w:r>
    </w:p>
    <w:p w:rsidR="005642C0" w:rsidRPr="003531C1" w:rsidRDefault="000B472B" w:rsidP="0049575B">
      <w:pPr>
        <w:spacing w:before="120"/>
        <w:jc w:val="both"/>
        <w:rPr>
          <w:rFonts w:asciiTheme="minorHAnsi" w:hAnsiTheme="minorHAnsi" w:cs="Arial"/>
          <w:szCs w:val="24"/>
        </w:rPr>
      </w:pPr>
      <w:r>
        <w:rPr>
          <w:rFonts w:asciiTheme="minorHAnsi" w:hAnsiTheme="minorHAnsi" w:cs="Arial"/>
          <w:szCs w:val="24"/>
        </w:rPr>
        <w:t>9</w:t>
      </w:r>
      <w:r w:rsidR="00AD1214" w:rsidRPr="003531C1">
        <w:rPr>
          <w:rFonts w:asciiTheme="minorHAnsi" w:hAnsiTheme="minorHAnsi" w:cs="Arial"/>
          <w:szCs w:val="24"/>
        </w:rPr>
        <w:t xml:space="preserve">.10 </w:t>
      </w:r>
      <w:r w:rsidR="00B80E68" w:rsidRPr="003531C1">
        <w:rPr>
          <w:rFonts w:asciiTheme="minorHAnsi" w:hAnsiTheme="minorHAnsi" w:cs="Arial"/>
          <w:szCs w:val="24"/>
          <w:u w:val="single"/>
        </w:rPr>
        <w:t xml:space="preserve">Security and </w:t>
      </w:r>
      <w:r w:rsidR="005642C0" w:rsidRPr="003531C1">
        <w:rPr>
          <w:rFonts w:asciiTheme="minorHAnsi" w:hAnsiTheme="minorHAnsi" w:cs="Arial"/>
          <w:szCs w:val="24"/>
          <w:u w:val="single"/>
        </w:rPr>
        <w:t>Confidentiality</w:t>
      </w:r>
      <w:r w:rsidR="005642C0" w:rsidRPr="003531C1">
        <w:rPr>
          <w:rFonts w:asciiTheme="minorHAnsi" w:hAnsiTheme="minorHAnsi" w:cs="Arial"/>
          <w:szCs w:val="24"/>
        </w:rPr>
        <w:t xml:space="preserve">: To preserve the integrity of the security and confidentiality measures integrated into County operations, any Respondent required to come in contact with confidential County information in order to respond to this RFP and/or to perform the services solicited, may be required to sign and submit a Confidentiality Statement.  Successful Respondent’s personnel and/or </w:t>
      </w:r>
      <w:r w:rsidR="000C2327" w:rsidRPr="003531C1">
        <w:rPr>
          <w:rFonts w:asciiTheme="minorHAnsi" w:hAnsiTheme="minorHAnsi" w:cs="Arial"/>
          <w:szCs w:val="24"/>
        </w:rPr>
        <w:t>subcontractors,</w:t>
      </w:r>
      <w:r w:rsidR="005642C0" w:rsidRPr="003531C1">
        <w:rPr>
          <w:rFonts w:asciiTheme="minorHAnsi" w:hAnsiTheme="minorHAnsi" w:cs="Arial"/>
          <w:szCs w:val="24"/>
        </w:rPr>
        <w:t xml:space="preserve"> who may require periodic access to secured areas within the County, may be required to wear security identification badges.  Badges will be issued to individuals only after satisfactory completion of a background check.   Any such confidentiality and/or security measures will be part of the contract.  </w:t>
      </w:r>
    </w:p>
    <w:p w:rsidR="005642C0" w:rsidRPr="003531C1" w:rsidRDefault="000B472B" w:rsidP="0049575B">
      <w:pPr>
        <w:spacing w:before="120"/>
        <w:jc w:val="both"/>
        <w:rPr>
          <w:rFonts w:asciiTheme="minorHAnsi" w:hAnsiTheme="minorHAnsi" w:cs="Arial"/>
          <w:szCs w:val="24"/>
        </w:rPr>
      </w:pPr>
      <w:r>
        <w:rPr>
          <w:rFonts w:asciiTheme="minorHAnsi" w:hAnsiTheme="minorHAnsi" w:cs="Arial"/>
          <w:szCs w:val="24"/>
        </w:rPr>
        <w:lastRenderedPageBreak/>
        <w:t>9</w:t>
      </w:r>
      <w:r w:rsidR="00AD1214" w:rsidRPr="003531C1">
        <w:rPr>
          <w:rFonts w:asciiTheme="minorHAnsi" w:hAnsiTheme="minorHAnsi" w:cs="Arial"/>
          <w:szCs w:val="24"/>
        </w:rPr>
        <w:t xml:space="preserve">.11 </w:t>
      </w:r>
      <w:r w:rsidR="005642C0" w:rsidRPr="003531C1">
        <w:rPr>
          <w:rFonts w:asciiTheme="minorHAnsi" w:hAnsiTheme="minorHAnsi" w:cs="Arial"/>
          <w:szCs w:val="24"/>
          <w:u w:val="single"/>
        </w:rPr>
        <w:t>Insurance</w:t>
      </w:r>
      <w:r w:rsidR="005642C0" w:rsidRPr="003531C1">
        <w:rPr>
          <w:rFonts w:asciiTheme="minorHAnsi" w:hAnsiTheme="minorHAnsi" w:cs="Arial"/>
          <w:szCs w:val="24"/>
        </w:rPr>
        <w:t>:  Successful Respondent agrees to comply with the County’s standard insurance provisions</w:t>
      </w:r>
      <w:r w:rsidR="000C62EC">
        <w:rPr>
          <w:rFonts w:asciiTheme="minorHAnsi" w:hAnsiTheme="minorHAnsi" w:cs="Arial"/>
          <w:szCs w:val="24"/>
        </w:rPr>
        <w:t>.</w:t>
      </w:r>
      <w:r w:rsidR="005642C0" w:rsidRPr="003531C1">
        <w:rPr>
          <w:rFonts w:asciiTheme="minorHAnsi" w:hAnsiTheme="minorHAnsi" w:cs="Arial"/>
          <w:szCs w:val="24"/>
        </w:rPr>
        <w:t xml:space="preserve"> </w:t>
      </w:r>
    </w:p>
    <w:p w:rsidR="005642C0" w:rsidRPr="003531C1" w:rsidRDefault="000B472B" w:rsidP="0049575B">
      <w:pPr>
        <w:spacing w:before="120"/>
        <w:jc w:val="both"/>
        <w:rPr>
          <w:rFonts w:asciiTheme="minorHAnsi" w:hAnsiTheme="minorHAnsi" w:cs="Arial"/>
          <w:szCs w:val="24"/>
        </w:rPr>
      </w:pPr>
      <w:r>
        <w:rPr>
          <w:rFonts w:asciiTheme="minorHAnsi" w:hAnsiTheme="minorHAnsi" w:cs="Arial"/>
          <w:szCs w:val="24"/>
        </w:rPr>
        <w:t>9</w:t>
      </w:r>
      <w:r w:rsidR="00AD1214" w:rsidRPr="003531C1">
        <w:rPr>
          <w:rFonts w:asciiTheme="minorHAnsi" w:hAnsiTheme="minorHAnsi" w:cs="Arial"/>
          <w:szCs w:val="24"/>
        </w:rPr>
        <w:t xml:space="preserve">.12 </w:t>
      </w:r>
      <w:r w:rsidR="005642C0" w:rsidRPr="003531C1">
        <w:rPr>
          <w:rFonts w:asciiTheme="minorHAnsi" w:hAnsiTheme="minorHAnsi" w:cs="Arial"/>
          <w:szCs w:val="24"/>
          <w:u w:val="single"/>
        </w:rPr>
        <w:t>Governing Laws</w:t>
      </w:r>
      <w:r w:rsidR="005642C0" w:rsidRPr="003531C1">
        <w:rPr>
          <w:rFonts w:asciiTheme="minorHAnsi" w:hAnsiTheme="minorHAnsi" w:cs="Arial"/>
          <w:szCs w:val="24"/>
        </w:rPr>
        <w:t xml:space="preserve">:  The laws of the State of California will govern any purchase order entered into between the County and the selected Respondent. </w:t>
      </w:r>
    </w:p>
    <w:p w:rsidR="00876D6C" w:rsidRPr="003531C1" w:rsidRDefault="000B472B" w:rsidP="0049575B">
      <w:pPr>
        <w:spacing w:before="120"/>
        <w:jc w:val="both"/>
        <w:rPr>
          <w:rFonts w:asciiTheme="minorHAnsi" w:hAnsiTheme="minorHAnsi" w:cs="Arial"/>
          <w:szCs w:val="24"/>
        </w:rPr>
      </w:pPr>
      <w:r>
        <w:rPr>
          <w:rFonts w:asciiTheme="minorHAnsi" w:hAnsiTheme="minorHAnsi" w:cs="Arial"/>
          <w:szCs w:val="24"/>
        </w:rPr>
        <w:t>9</w:t>
      </w:r>
      <w:r w:rsidR="00AD1214" w:rsidRPr="003531C1">
        <w:rPr>
          <w:rFonts w:asciiTheme="minorHAnsi" w:hAnsiTheme="minorHAnsi" w:cs="Arial"/>
          <w:szCs w:val="24"/>
        </w:rPr>
        <w:t xml:space="preserve">.13 </w:t>
      </w:r>
      <w:r w:rsidR="005642C0" w:rsidRPr="003531C1">
        <w:rPr>
          <w:rFonts w:asciiTheme="minorHAnsi" w:hAnsiTheme="minorHAnsi" w:cs="Arial"/>
          <w:szCs w:val="24"/>
        </w:rPr>
        <w:t>Each</w:t>
      </w:r>
      <w:r w:rsidR="0044425C" w:rsidRPr="003531C1">
        <w:rPr>
          <w:rFonts w:asciiTheme="minorHAnsi" w:hAnsiTheme="minorHAnsi" w:cs="Arial"/>
          <w:szCs w:val="24"/>
        </w:rPr>
        <w:t xml:space="preserve"> </w:t>
      </w:r>
      <w:r w:rsidR="005642C0" w:rsidRPr="003531C1">
        <w:rPr>
          <w:rFonts w:asciiTheme="minorHAnsi" w:hAnsiTheme="minorHAnsi" w:cs="Arial"/>
          <w:szCs w:val="24"/>
        </w:rPr>
        <w:t>Respondent shall inform himself of, and the successful Respondent awarded a contract shall comply with, State and local laws, statutes, regulations, ordinances and generally accepted industry standards relative to the execution of the material supplied or work performed.   This requirement includes, but is not limited to, applicable regulations concerning employment of labor, protection of public and employee safety and health, environmental protection, the protection of natural resources, fire protection, burning and non-burning requirements, permits, fees, and similar subjects</w:t>
      </w:r>
      <w:r w:rsidR="00876D6C" w:rsidRPr="003531C1">
        <w:rPr>
          <w:rFonts w:asciiTheme="minorHAnsi" w:hAnsiTheme="minorHAnsi" w:cs="Arial"/>
          <w:szCs w:val="24"/>
        </w:rPr>
        <w:t>.</w:t>
      </w:r>
    </w:p>
    <w:p w:rsidR="00004B78" w:rsidRDefault="000B472B" w:rsidP="0049575B">
      <w:pPr>
        <w:spacing w:before="120"/>
        <w:jc w:val="both"/>
        <w:rPr>
          <w:rFonts w:asciiTheme="minorHAnsi" w:hAnsiTheme="minorHAnsi"/>
          <w:szCs w:val="24"/>
        </w:rPr>
      </w:pPr>
      <w:r>
        <w:rPr>
          <w:rFonts w:asciiTheme="minorHAnsi" w:hAnsiTheme="minorHAnsi"/>
          <w:szCs w:val="24"/>
        </w:rPr>
        <w:t>9</w:t>
      </w:r>
      <w:r w:rsidR="00AD1214" w:rsidRPr="003531C1">
        <w:rPr>
          <w:rFonts w:asciiTheme="minorHAnsi" w:hAnsiTheme="minorHAnsi"/>
          <w:szCs w:val="24"/>
        </w:rPr>
        <w:t xml:space="preserve">.14 </w:t>
      </w:r>
      <w:r w:rsidR="00004B78" w:rsidRPr="003531C1">
        <w:rPr>
          <w:rFonts w:asciiTheme="minorHAnsi" w:hAnsiTheme="minorHAnsi"/>
          <w:szCs w:val="24"/>
        </w:rPr>
        <w:t>This RFP supersedes all proposals, oral and written, and all negotiations, conversations or discussions heretofore and between the parties related to the subject matter.</w:t>
      </w:r>
    </w:p>
    <w:p w:rsidR="0001737B" w:rsidRPr="00AE2EBF" w:rsidRDefault="000B472B" w:rsidP="0049575B">
      <w:pPr>
        <w:spacing w:before="120"/>
        <w:jc w:val="both"/>
        <w:rPr>
          <w:rFonts w:asciiTheme="minorHAnsi" w:hAnsiTheme="minorHAnsi"/>
          <w:b/>
          <w:szCs w:val="24"/>
        </w:rPr>
      </w:pPr>
      <w:r>
        <w:rPr>
          <w:rFonts w:asciiTheme="minorHAnsi" w:hAnsiTheme="minorHAnsi"/>
          <w:b/>
          <w:szCs w:val="24"/>
        </w:rPr>
        <w:t>10</w:t>
      </w:r>
      <w:r w:rsidR="00AE2EBF">
        <w:rPr>
          <w:rFonts w:asciiTheme="minorHAnsi" w:hAnsiTheme="minorHAnsi"/>
          <w:b/>
          <w:szCs w:val="24"/>
        </w:rPr>
        <w:t>.</w:t>
      </w:r>
      <w:r w:rsidR="0001737B" w:rsidRPr="00AE2EBF">
        <w:rPr>
          <w:rFonts w:asciiTheme="minorHAnsi" w:hAnsiTheme="minorHAnsi"/>
          <w:b/>
          <w:szCs w:val="24"/>
        </w:rPr>
        <w:t xml:space="preserve"> INFORMATION RESOURCES</w:t>
      </w:r>
      <w:r w:rsidR="003B0949">
        <w:rPr>
          <w:rFonts w:asciiTheme="minorHAnsi" w:hAnsiTheme="minorHAnsi"/>
          <w:b/>
          <w:szCs w:val="24"/>
        </w:rPr>
        <w:t>.</w:t>
      </w:r>
    </w:p>
    <w:p w:rsidR="0001737B" w:rsidRDefault="0001737B" w:rsidP="0049575B">
      <w:pPr>
        <w:spacing w:before="120"/>
        <w:jc w:val="both"/>
        <w:rPr>
          <w:rFonts w:asciiTheme="minorHAnsi" w:hAnsiTheme="minorHAnsi"/>
          <w:szCs w:val="24"/>
        </w:rPr>
      </w:pPr>
      <w:r>
        <w:rPr>
          <w:rFonts w:asciiTheme="minorHAnsi" w:hAnsiTheme="minorHAnsi"/>
          <w:szCs w:val="24"/>
        </w:rPr>
        <w:t>The County will provide access to the following documents for the consultant’s use as these documents will assist to provide background material for the Update.  It is the responsibility of the consultant to compile and review these documents.</w:t>
      </w:r>
    </w:p>
    <w:p w:rsidR="00982E6B" w:rsidRDefault="00982E6B" w:rsidP="0049575B">
      <w:pPr>
        <w:spacing w:before="120"/>
        <w:jc w:val="both"/>
        <w:rPr>
          <w:rFonts w:asciiTheme="minorHAnsi" w:hAnsiTheme="minorHAnsi"/>
          <w:szCs w:val="24"/>
        </w:rPr>
      </w:pPr>
    </w:p>
    <w:p w:rsidR="0001737B" w:rsidRPr="00AE2EBF" w:rsidRDefault="0001737B" w:rsidP="0049575B">
      <w:pPr>
        <w:pStyle w:val="ListParagraph"/>
        <w:numPr>
          <w:ilvl w:val="0"/>
          <w:numId w:val="25"/>
        </w:numPr>
        <w:spacing w:before="120" w:after="0"/>
        <w:rPr>
          <w:rFonts w:asciiTheme="minorHAnsi" w:hAnsiTheme="minorHAnsi" w:cs="Arial"/>
          <w:sz w:val="24"/>
          <w:szCs w:val="24"/>
        </w:rPr>
      </w:pPr>
      <w:r w:rsidRPr="00AE2EBF">
        <w:rPr>
          <w:rFonts w:asciiTheme="minorHAnsi" w:hAnsiTheme="minorHAnsi" w:cs="Arial"/>
          <w:sz w:val="24"/>
          <w:szCs w:val="24"/>
        </w:rPr>
        <w:t>2008 Lake County General Plan</w:t>
      </w:r>
      <w:r w:rsidR="00AE2EBF" w:rsidRPr="00AE2EBF">
        <w:rPr>
          <w:rFonts w:asciiTheme="minorHAnsi" w:hAnsiTheme="minorHAnsi" w:cs="Arial"/>
          <w:sz w:val="24"/>
          <w:szCs w:val="24"/>
        </w:rPr>
        <w:t xml:space="preserve"> (available on County website:</w:t>
      </w:r>
      <w:r w:rsidR="005A7D04">
        <w:rPr>
          <w:rFonts w:asciiTheme="minorHAnsi" w:hAnsiTheme="minorHAnsi" w:cs="Arial"/>
          <w:sz w:val="24"/>
          <w:szCs w:val="24"/>
        </w:rPr>
        <w:t xml:space="preserve"> </w:t>
      </w:r>
      <w:r w:rsidRPr="00AE2EBF">
        <w:rPr>
          <w:rFonts w:asciiTheme="minorHAnsi" w:hAnsiTheme="minorHAnsi" w:cs="Arial"/>
          <w:sz w:val="24"/>
          <w:szCs w:val="24"/>
        </w:rPr>
        <w:t>https:www.lakecountyca.gov/)</w:t>
      </w:r>
    </w:p>
    <w:p w:rsidR="00D726EB" w:rsidRPr="00AE2EBF" w:rsidRDefault="005A7D04" w:rsidP="0049575B">
      <w:pPr>
        <w:pStyle w:val="ListParagraph"/>
        <w:numPr>
          <w:ilvl w:val="0"/>
          <w:numId w:val="25"/>
        </w:numPr>
        <w:spacing w:before="120" w:after="0"/>
        <w:rPr>
          <w:rFonts w:asciiTheme="minorHAnsi" w:hAnsiTheme="minorHAnsi" w:cs="Arial"/>
          <w:sz w:val="24"/>
          <w:szCs w:val="24"/>
        </w:rPr>
      </w:pPr>
      <w:r>
        <w:rPr>
          <w:rFonts w:asciiTheme="minorHAnsi" w:hAnsiTheme="minorHAnsi" w:cs="Arial"/>
          <w:sz w:val="24"/>
          <w:szCs w:val="24"/>
        </w:rPr>
        <w:t>2013 Lake County Regional Housing Needs Plan (available on website:  https:www.Lakeapc.org/)</w:t>
      </w:r>
    </w:p>
    <w:p w:rsidR="0001737B" w:rsidRPr="0001737B" w:rsidRDefault="0001737B" w:rsidP="0049575B">
      <w:pPr>
        <w:spacing w:before="120"/>
        <w:jc w:val="both"/>
        <w:rPr>
          <w:rFonts w:asciiTheme="minorHAnsi" w:hAnsiTheme="minorHAnsi" w:cs="Arial"/>
          <w:szCs w:val="24"/>
        </w:rPr>
      </w:pPr>
    </w:p>
    <w:p w:rsidR="003B0949" w:rsidRPr="00982E6B" w:rsidRDefault="003B0949" w:rsidP="0049575B">
      <w:pPr>
        <w:jc w:val="both"/>
        <w:rPr>
          <w:rFonts w:asciiTheme="minorHAnsi" w:hAnsiTheme="minorHAnsi"/>
          <w:szCs w:val="24"/>
        </w:rPr>
      </w:pPr>
      <w:r w:rsidRPr="00982E6B">
        <w:rPr>
          <w:rFonts w:asciiTheme="minorHAnsi" w:hAnsiTheme="minorHAnsi"/>
          <w:szCs w:val="24"/>
        </w:rPr>
        <w:t>Attachments:</w:t>
      </w:r>
    </w:p>
    <w:p w:rsidR="003B0949" w:rsidRPr="00982E6B" w:rsidRDefault="003B0949" w:rsidP="000442F4">
      <w:pPr>
        <w:pStyle w:val="ListParagraph"/>
        <w:numPr>
          <w:ilvl w:val="0"/>
          <w:numId w:val="37"/>
        </w:numPr>
        <w:rPr>
          <w:rFonts w:asciiTheme="minorHAnsi" w:hAnsiTheme="minorHAnsi"/>
          <w:sz w:val="24"/>
          <w:szCs w:val="24"/>
        </w:rPr>
      </w:pPr>
      <w:r w:rsidRPr="00982E6B">
        <w:rPr>
          <w:rFonts w:asciiTheme="minorHAnsi" w:hAnsiTheme="minorHAnsi"/>
          <w:sz w:val="24"/>
          <w:szCs w:val="24"/>
        </w:rPr>
        <w:t xml:space="preserve">Lake County Professional Services Contract </w:t>
      </w:r>
    </w:p>
    <w:p w:rsidR="000442F4" w:rsidRDefault="000442F4" w:rsidP="000442F4">
      <w:pPr>
        <w:pStyle w:val="ListParagraph"/>
        <w:numPr>
          <w:ilvl w:val="0"/>
          <w:numId w:val="37"/>
        </w:numPr>
        <w:rPr>
          <w:rFonts w:asciiTheme="minorHAnsi" w:hAnsiTheme="minorHAnsi"/>
          <w:sz w:val="24"/>
          <w:szCs w:val="24"/>
        </w:rPr>
      </w:pPr>
      <w:r w:rsidRPr="00982E6B">
        <w:rPr>
          <w:rFonts w:asciiTheme="minorHAnsi" w:hAnsiTheme="minorHAnsi"/>
          <w:sz w:val="24"/>
          <w:szCs w:val="24"/>
        </w:rPr>
        <w:t>HCD letter dated January 7, 2020</w:t>
      </w:r>
    </w:p>
    <w:p w:rsidR="00110502" w:rsidRDefault="00110502" w:rsidP="00110502">
      <w:pPr>
        <w:pStyle w:val="ListParagraph"/>
        <w:numPr>
          <w:ilvl w:val="0"/>
          <w:numId w:val="37"/>
        </w:numPr>
        <w:spacing w:before="120" w:after="0"/>
        <w:rPr>
          <w:rFonts w:asciiTheme="minorHAnsi" w:hAnsiTheme="minorHAnsi" w:cs="Arial"/>
          <w:sz w:val="24"/>
          <w:szCs w:val="24"/>
        </w:rPr>
      </w:pPr>
      <w:r>
        <w:rPr>
          <w:rFonts w:asciiTheme="minorHAnsi" w:hAnsiTheme="minorHAnsi" w:cs="Arial"/>
          <w:sz w:val="24"/>
          <w:szCs w:val="24"/>
        </w:rPr>
        <w:t xml:space="preserve">2019-2027 Housing Element Administrative Draft revised January 3, 2020. </w:t>
      </w:r>
    </w:p>
    <w:p w:rsidR="00110502" w:rsidRPr="00982E6B" w:rsidRDefault="00110502" w:rsidP="00110502">
      <w:pPr>
        <w:pStyle w:val="ListParagraph"/>
        <w:ind w:left="1080"/>
        <w:rPr>
          <w:rFonts w:asciiTheme="minorHAnsi" w:hAnsiTheme="minorHAnsi"/>
          <w:sz w:val="24"/>
          <w:szCs w:val="24"/>
        </w:rPr>
      </w:pPr>
    </w:p>
    <w:sectPr w:rsidR="00110502" w:rsidRPr="00982E6B" w:rsidSect="00FA6274">
      <w:headerReference w:type="default" r:id="rId11"/>
      <w:footerReference w:type="default" r:id="rId12"/>
      <w:pgSz w:w="12240" w:h="15840"/>
      <w:pgMar w:top="1008" w:right="1440" w:bottom="1008" w:left="144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C2C" w:rsidRDefault="00606C2C">
      <w:r>
        <w:separator/>
      </w:r>
    </w:p>
  </w:endnote>
  <w:endnote w:type="continuationSeparator" w:id="0">
    <w:p w:rsidR="00606C2C" w:rsidRDefault="0060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926503"/>
      <w:docPartObj>
        <w:docPartGallery w:val="Page Numbers (Bottom of Page)"/>
        <w:docPartUnique/>
      </w:docPartObj>
    </w:sdtPr>
    <w:sdtEndPr>
      <w:rPr>
        <w:color w:val="808080" w:themeColor="background1" w:themeShade="80"/>
        <w:spacing w:val="60"/>
      </w:rPr>
    </w:sdtEndPr>
    <w:sdtContent>
      <w:p w:rsidR="00D678A3" w:rsidRDefault="00D678A3">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2A62">
          <w:rPr>
            <w:noProof/>
          </w:rPr>
          <w:t>10</w:t>
        </w:r>
        <w:r>
          <w:rPr>
            <w:noProof/>
          </w:rPr>
          <w:fldChar w:fldCharType="end"/>
        </w:r>
        <w:r>
          <w:t xml:space="preserve"> | </w:t>
        </w:r>
        <w:r>
          <w:rPr>
            <w:color w:val="808080" w:themeColor="background1" w:themeShade="80"/>
            <w:spacing w:val="60"/>
          </w:rPr>
          <w:t>Page</w:t>
        </w:r>
      </w:p>
    </w:sdtContent>
  </w:sdt>
  <w:p w:rsidR="00D678A3" w:rsidRDefault="00D67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C2C" w:rsidRDefault="00606C2C">
      <w:r>
        <w:separator/>
      </w:r>
    </w:p>
  </w:footnote>
  <w:footnote w:type="continuationSeparator" w:id="0">
    <w:p w:rsidR="00606C2C" w:rsidRDefault="00606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8A3" w:rsidRPr="00937D63" w:rsidRDefault="00F965D6" w:rsidP="00FA6274">
    <w:pPr>
      <w:pStyle w:val="Header"/>
      <w:jc w:val="center"/>
    </w:pPr>
    <w:r>
      <w:rPr>
        <w:rFonts w:asciiTheme="minorHAnsi" w:hAnsiTheme="minorHAnsi" w:cs="Arial"/>
        <w:sz w:val="32"/>
        <w:szCs w:val="24"/>
      </w:rPr>
      <w:t>6</w:t>
    </w:r>
    <w:r w:rsidRPr="00F965D6">
      <w:rPr>
        <w:rFonts w:asciiTheme="minorHAnsi" w:hAnsiTheme="minorHAnsi" w:cs="Arial"/>
        <w:sz w:val="32"/>
        <w:szCs w:val="24"/>
        <w:vertAlign w:val="superscript"/>
      </w:rPr>
      <w:t>th</w:t>
    </w:r>
    <w:r>
      <w:rPr>
        <w:rFonts w:asciiTheme="minorHAnsi" w:hAnsiTheme="minorHAnsi" w:cs="Arial"/>
        <w:sz w:val="32"/>
        <w:szCs w:val="24"/>
      </w:rPr>
      <w:t xml:space="preserve"> Cycle (2019-2027) </w:t>
    </w:r>
    <w:r w:rsidR="00894679">
      <w:rPr>
        <w:rFonts w:asciiTheme="minorHAnsi" w:hAnsiTheme="minorHAnsi" w:cs="Arial"/>
        <w:sz w:val="32"/>
        <w:szCs w:val="24"/>
      </w:rPr>
      <w:t xml:space="preserve">Housing Element </w:t>
    </w:r>
    <w:r w:rsidR="00937D63">
      <w:rPr>
        <w:rFonts w:asciiTheme="minorHAnsi" w:hAnsiTheme="minorHAnsi" w:cs="Arial"/>
        <w:sz w:val="32"/>
        <w:szCs w:val="24"/>
      </w:rPr>
      <w:t>Update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7382"/>
    <w:multiLevelType w:val="hybridMultilevel"/>
    <w:tmpl w:val="98E862E0"/>
    <w:lvl w:ilvl="0" w:tplc="0332D2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8B3B06"/>
    <w:multiLevelType w:val="hybridMultilevel"/>
    <w:tmpl w:val="99E2DF9A"/>
    <w:lvl w:ilvl="0" w:tplc="518028F4">
      <w:start w:val="2"/>
      <w:numFmt w:val="decimal"/>
      <w:lvlText w:val="%1."/>
      <w:lvlJc w:val="left"/>
      <w:pPr>
        <w:tabs>
          <w:tab w:val="num" w:pos="360"/>
        </w:tabs>
        <w:ind w:left="360" w:hanging="360"/>
      </w:pPr>
      <w:rPr>
        <w:rFonts w:hint="default"/>
      </w:rPr>
    </w:lvl>
    <w:lvl w:ilvl="1" w:tplc="DEB69E38">
      <w:start w:val="3"/>
      <w:numFmt w:val="decimal"/>
      <w:lvlText w:val="%2."/>
      <w:lvlJc w:val="left"/>
      <w:pPr>
        <w:tabs>
          <w:tab w:val="num" w:pos="360"/>
        </w:tabs>
        <w:ind w:left="360" w:hanging="360"/>
      </w:pPr>
      <w:rPr>
        <w:rFonts w:hint="default"/>
        <w:snapToGrid/>
        <w:spacing w:val="2"/>
        <w:sz w:val="24"/>
        <w:szCs w:val="24"/>
      </w:rPr>
    </w:lvl>
    <w:lvl w:ilvl="2" w:tplc="F02EBCCE">
      <w:start w:val="1"/>
      <w:numFmt w:val="decimal"/>
      <w:lvlText w:val="3.%3"/>
      <w:lvlJc w:val="left"/>
      <w:pPr>
        <w:tabs>
          <w:tab w:val="num" w:pos="864"/>
        </w:tabs>
        <w:ind w:left="864" w:hanging="504"/>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A0967"/>
    <w:multiLevelType w:val="hybridMultilevel"/>
    <w:tmpl w:val="A6E40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E7AAC"/>
    <w:multiLevelType w:val="hybridMultilevel"/>
    <w:tmpl w:val="3DC41298"/>
    <w:lvl w:ilvl="0" w:tplc="B4BE4B9C">
      <w:start w:val="1"/>
      <w:numFmt w:val="decimal"/>
      <w:lvlText w:val="4.%1"/>
      <w:lvlJc w:val="left"/>
      <w:pPr>
        <w:tabs>
          <w:tab w:val="num" w:pos="864"/>
        </w:tabs>
        <w:ind w:left="864" w:hanging="504"/>
      </w:pPr>
      <w:rPr>
        <w:rFonts w:hint="default"/>
        <w:b w:val="0"/>
        <w:i w:val="0"/>
      </w:rPr>
    </w:lvl>
    <w:lvl w:ilvl="1" w:tplc="1DA21074">
      <w:start w:val="1"/>
      <w:numFmt w:val="lowerRoman"/>
      <w:lvlText w:val="%2"/>
      <w:lvlJc w:val="left"/>
      <w:pPr>
        <w:tabs>
          <w:tab w:val="num" w:pos="1728"/>
        </w:tabs>
        <w:ind w:left="1728" w:hanging="360"/>
      </w:pPr>
      <w:rPr>
        <w:rFonts w:ascii="Microsoft Sans Serif" w:hAnsi="Microsoft Sans Serif" w:hint="default"/>
        <w:b w:val="0"/>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B430C5"/>
    <w:multiLevelType w:val="hybridMultilevel"/>
    <w:tmpl w:val="5BA8A3AE"/>
    <w:lvl w:ilvl="0" w:tplc="D14A9280">
      <w:start w:val="4"/>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E801FB"/>
    <w:multiLevelType w:val="hybridMultilevel"/>
    <w:tmpl w:val="D752F27C"/>
    <w:lvl w:ilvl="0" w:tplc="2818861C">
      <w:start w:val="1"/>
      <w:numFmt w:val="decimal"/>
      <w:lvlText w:val="4.%1"/>
      <w:lvlJc w:val="left"/>
      <w:pPr>
        <w:tabs>
          <w:tab w:val="num" w:pos="720"/>
        </w:tabs>
        <w:ind w:left="720" w:hanging="720"/>
      </w:pPr>
      <w:rPr>
        <w:rFonts w:hint="default"/>
        <w:b/>
        <w:i w:val="0"/>
      </w:rPr>
    </w:lvl>
    <w:lvl w:ilvl="1" w:tplc="17B8486C">
      <w:start w:val="1"/>
      <w:numFmt w:val="lowerLetter"/>
      <w:lvlText w:val="%2."/>
      <w:lvlJc w:val="left"/>
      <w:pPr>
        <w:tabs>
          <w:tab w:val="num" w:pos="1368"/>
        </w:tabs>
        <w:ind w:left="1368" w:hanging="504"/>
      </w:pPr>
      <w:rPr>
        <w:rFonts w:hint="default"/>
        <w:b w:val="0"/>
        <w:i w:val="0"/>
      </w:rPr>
    </w:lvl>
    <w:lvl w:ilvl="2" w:tplc="03F4E2AC">
      <w:start w:val="4"/>
      <w:numFmt w:val="decimal"/>
      <w:lvlText w:val="4.%3"/>
      <w:lvlJc w:val="left"/>
      <w:pPr>
        <w:tabs>
          <w:tab w:val="num" w:pos="720"/>
        </w:tabs>
        <w:ind w:left="720" w:hanging="72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926E19"/>
    <w:multiLevelType w:val="hybridMultilevel"/>
    <w:tmpl w:val="A566D7CE"/>
    <w:lvl w:ilvl="0" w:tplc="475615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046135"/>
    <w:multiLevelType w:val="hybridMultilevel"/>
    <w:tmpl w:val="DA62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0636C"/>
    <w:multiLevelType w:val="hybridMultilevel"/>
    <w:tmpl w:val="D7EADB50"/>
    <w:lvl w:ilvl="0" w:tplc="D444D24E">
      <w:start w:val="5"/>
      <w:numFmt w:val="decimal"/>
      <w:lvlText w:val="7.%1."/>
      <w:lvlJc w:val="left"/>
      <w:pPr>
        <w:tabs>
          <w:tab w:val="num" w:pos="1008"/>
        </w:tabs>
        <w:ind w:left="1008" w:hanging="648"/>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195F32"/>
    <w:multiLevelType w:val="hybridMultilevel"/>
    <w:tmpl w:val="078CD02E"/>
    <w:lvl w:ilvl="0" w:tplc="19AE70F2">
      <w:start w:val="2"/>
      <w:numFmt w:val="upperLetter"/>
      <w:lvlText w:val="%1."/>
      <w:lvlJc w:val="left"/>
      <w:pPr>
        <w:tabs>
          <w:tab w:val="num" w:pos="360"/>
        </w:tabs>
        <w:ind w:left="360" w:hanging="360"/>
      </w:pPr>
      <w:rPr>
        <w:rFonts w:hint="default"/>
        <w:b/>
      </w:rPr>
    </w:lvl>
    <w:lvl w:ilvl="1" w:tplc="7F0EB82E">
      <w:start w:val="1"/>
      <w:numFmt w:val="bullet"/>
      <w:lvlText w:val=""/>
      <w:lvlJc w:val="left"/>
      <w:pPr>
        <w:tabs>
          <w:tab w:val="num" w:pos="576"/>
        </w:tabs>
        <w:ind w:left="576" w:hanging="216"/>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1B68AF"/>
    <w:multiLevelType w:val="hybridMultilevel"/>
    <w:tmpl w:val="A36C01C4"/>
    <w:lvl w:ilvl="0" w:tplc="F18AE9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937B9D"/>
    <w:multiLevelType w:val="hybridMultilevel"/>
    <w:tmpl w:val="F1FAC78C"/>
    <w:lvl w:ilvl="0" w:tplc="3D381DFA">
      <w:start w:val="1"/>
      <w:numFmt w:val="lowerLetter"/>
      <w:lvlText w:val="%1."/>
      <w:lvlJc w:val="left"/>
      <w:pPr>
        <w:tabs>
          <w:tab w:val="num" w:pos="1152"/>
        </w:tabs>
        <w:ind w:left="2016" w:hanging="288"/>
      </w:pPr>
      <w:rPr>
        <w:rFonts w:hint="default"/>
      </w:rPr>
    </w:lvl>
    <w:lvl w:ilvl="1" w:tplc="04090019">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2" w15:restartNumberingAfterBreak="0">
    <w:nsid w:val="4DC5351A"/>
    <w:multiLevelType w:val="hybridMultilevel"/>
    <w:tmpl w:val="84149B0A"/>
    <w:lvl w:ilvl="0" w:tplc="BF128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230A24"/>
    <w:multiLevelType w:val="hybridMultilevel"/>
    <w:tmpl w:val="8556CADE"/>
    <w:lvl w:ilvl="0" w:tplc="4880D472">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35574"/>
    <w:multiLevelType w:val="hybridMultilevel"/>
    <w:tmpl w:val="9D26238C"/>
    <w:lvl w:ilvl="0" w:tplc="CBF0546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73505"/>
    <w:multiLevelType w:val="multilevel"/>
    <w:tmpl w:val="51EAE9C6"/>
    <w:lvl w:ilvl="0">
      <w:start w:val="6"/>
      <w:numFmt w:val="decimal"/>
      <w:lvlText w:val="%1.1"/>
      <w:lvlJc w:val="left"/>
      <w:pPr>
        <w:tabs>
          <w:tab w:val="num" w:pos="720"/>
        </w:tabs>
        <w:ind w:left="720" w:hanging="720"/>
      </w:pPr>
      <w:rPr>
        <w:rFonts w:hint="default"/>
        <w:b/>
      </w:rPr>
    </w:lvl>
    <w:lvl w:ilvl="1">
      <w:start w:val="1"/>
      <w:numFmt w:val="decimal"/>
      <w:lvlText w:val="7.%2"/>
      <w:lvlJc w:val="left"/>
      <w:pPr>
        <w:tabs>
          <w:tab w:val="num" w:pos="1008"/>
        </w:tabs>
        <w:ind w:left="1008" w:hanging="648"/>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5398289A"/>
    <w:multiLevelType w:val="hybridMultilevel"/>
    <w:tmpl w:val="B8D0B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9C4365"/>
    <w:multiLevelType w:val="hybridMultilevel"/>
    <w:tmpl w:val="620243DC"/>
    <w:lvl w:ilvl="0" w:tplc="2E7A6D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6107A44"/>
    <w:multiLevelType w:val="hybridMultilevel"/>
    <w:tmpl w:val="9612CF56"/>
    <w:lvl w:ilvl="0" w:tplc="5D6E978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123395"/>
    <w:multiLevelType w:val="hybridMultilevel"/>
    <w:tmpl w:val="6ED2F9A8"/>
    <w:lvl w:ilvl="0" w:tplc="5A1E8CDE">
      <w:start w:val="1"/>
      <w:numFmt w:val="decimal"/>
      <w:lvlText w:val="5.%1"/>
      <w:lvlJc w:val="left"/>
      <w:pPr>
        <w:tabs>
          <w:tab w:val="num" w:pos="720"/>
        </w:tabs>
        <w:ind w:left="720" w:hanging="720"/>
      </w:pPr>
      <w:rPr>
        <w:rFonts w:hint="default"/>
        <w:b/>
        <w:i w:val="0"/>
      </w:rPr>
    </w:lvl>
    <w:lvl w:ilvl="1" w:tplc="49468972">
      <w:start w:val="1"/>
      <w:numFmt w:val="lowerLetter"/>
      <w:lvlText w:val="%2."/>
      <w:lvlJc w:val="left"/>
      <w:pPr>
        <w:tabs>
          <w:tab w:val="num" w:pos="1368"/>
        </w:tabs>
        <w:ind w:left="1368" w:hanging="504"/>
      </w:pPr>
      <w:rPr>
        <w:rFonts w:hint="default"/>
        <w:b w:val="0"/>
        <w:i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CF6B49"/>
    <w:multiLevelType w:val="hybridMultilevel"/>
    <w:tmpl w:val="6D40A6EA"/>
    <w:lvl w:ilvl="0" w:tplc="4224F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807274"/>
    <w:multiLevelType w:val="hybridMultilevel"/>
    <w:tmpl w:val="2C1A261A"/>
    <w:lvl w:ilvl="0" w:tplc="EAAC7B2C">
      <w:start w:val="1"/>
      <w:numFmt w:val="decimal"/>
      <w:lvlText w:val="5.%1"/>
      <w:lvlJc w:val="left"/>
      <w:pPr>
        <w:tabs>
          <w:tab w:val="num" w:pos="864"/>
        </w:tabs>
        <w:ind w:left="864"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112044"/>
    <w:multiLevelType w:val="hybridMultilevel"/>
    <w:tmpl w:val="8ADA6AAE"/>
    <w:lvl w:ilvl="0" w:tplc="F23C8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F2717A3"/>
    <w:multiLevelType w:val="hybridMultilevel"/>
    <w:tmpl w:val="15221992"/>
    <w:lvl w:ilvl="0" w:tplc="A3CA102E">
      <w:start w:val="1"/>
      <w:numFmt w:val="decimal"/>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5338AA"/>
    <w:multiLevelType w:val="hybridMultilevel"/>
    <w:tmpl w:val="FFE48504"/>
    <w:lvl w:ilvl="0" w:tplc="81D64C04">
      <w:start w:val="2"/>
      <w:numFmt w:val="decimal"/>
      <w:lvlText w:val="3.%1"/>
      <w:lvlJc w:val="left"/>
      <w:pPr>
        <w:tabs>
          <w:tab w:val="num" w:pos="864"/>
        </w:tabs>
        <w:ind w:left="864"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F00D10"/>
    <w:multiLevelType w:val="hybridMultilevel"/>
    <w:tmpl w:val="DD521790"/>
    <w:lvl w:ilvl="0" w:tplc="83AE42CE">
      <w:start w:val="3"/>
      <w:numFmt w:val="decimal"/>
      <w:lvlText w:val="3.%1"/>
      <w:lvlJc w:val="left"/>
      <w:pPr>
        <w:tabs>
          <w:tab w:val="num" w:pos="864"/>
        </w:tabs>
        <w:ind w:left="864"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842C2B"/>
    <w:multiLevelType w:val="hybridMultilevel"/>
    <w:tmpl w:val="D2DA6F3A"/>
    <w:lvl w:ilvl="0" w:tplc="99827C5E">
      <w:start w:val="5"/>
      <w:numFmt w:val="decimal"/>
      <w:lvlText w:val="5.%1"/>
      <w:lvlJc w:val="left"/>
      <w:pPr>
        <w:tabs>
          <w:tab w:val="num" w:pos="864"/>
        </w:tabs>
        <w:ind w:left="864" w:hanging="504"/>
      </w:pPr>
      <w:rPr>
        <w:rFonts w:hint="default"/>
        <w:color w:val="auto"/>
      </w:rPr>
    </w:lvl>
    <w:lvl w:ilvl="1" w:tplc="D6644FE8">
      <w:start w:val="1"/>
      <w:numFmt w:val="low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2E0242"/>
    <w:multiLevelType w:val="hybridMultilevel"/>
    <w:tmpl w:val="7E088AC4"/>
    <w:lvl w:ilvl="0" w:tplc="C95434CC">
      <w:start w:val="4"/>
      <w:numFmt w:val="decimal"/>
      <w:lvlText w:val="4.%1"/>
      <w:lvlJc w:val="left"/>
      <w:pPr>
        <w:tabs>
          <w:tab w:val="num" w:pos="864"/>
        </w:tabs>
        <w:ind w:left="864"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077CA1"/>
    <w:multiLevelType w:val="hybridMultilevel"/>
    <w:tmpl w:val="0E5AF778"/>
    <w:lvl w:ilvl="0" w:tplc="4D20289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F4334"/>
    <w:multiLevelType w:val="hybridMultilevel"/>
    <w:tmpl w:val="FFA88E24"/>
    <w:lvl w:ilvl="0" w:tplc="01BA8C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6D267E"/>
    <w:multiLevelType w:val="hybridMultilevel"/>
    <w:tmpl w:val="78E0AD2E"/>
    <w:lvl w:ilvl="0" w:tplc="0D8C34FE">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63472"/>
    <w:multiLevelType w:val="hybridMultilevel"/>
    <w:tmpl w:val="AB821AE0"/>
    <w:lvl w:ilvl="0" w:tplc="372E48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AFE4E33"/>
    <w:multiLevelType w:val="hybridMultilevel"/>
    <w:tmpl w:val="FD58C408"/>
    <w:lvl w:ilvl="0" w:tplc="E8BC1C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E074066"/>
    <w:multiLevelType w:val="hybridMultilevel"/>
    <w:tmpl w:val="6FBE3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CB34B0"/>
    <w:multiLevelType w:val="hybridMultilevel"/>
    <w:tmpl w:val="362CAFA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FE7D62"/>
    <w:multiLevelType w:val="hybridMultilevel"/>
    <w:tmpl w:val="6D665602"/>
    <w:lvl w:ilvl="0" w:tplc="866C6E76">
      <w:start w:val="6"/>
      <w:numFmt w:val="decimal"/>
      <w:lvlText w:val="%1"/>
      <w:lvlJc w:val="left"/>
      <w:pPr>
        <w:tabs>
          <w:tab w:val="num" w:pos="360"/>
        </w:tabs>
        <w:ind w:left="360" w:hanging="360"/>
      </w:pPr>
      <w:rPr>
        <w:rFonts w:ascii="Microsoft Sans Serif" w:hAnsi="Microsoft Sans Serif"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8E48A4"/>
    <w:multiLevelType w:val="hybridMultilevel"/>
    <w:tmpl w:val="8FE0F180"/>
    <w:lvl w:ilvl="0" w:tplc="4BEE3DEE">
      <w:start w:val="1"/>
      <w:numFmt w:val="decimal"/>
      <w:lvlText w:val="%1."/>
      <w:lvlJc w:val="left"/>
      <w:pPr>
        <w:tabs>
          <w:tab w:val="num" w:pos="36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5"/>
  </w:num>
  <w:num w:numId="4">
    <w:abstractNumId w:val="19"/>
  </w:num>
  <w:num w:numId="5">
    <w:abstractNumId w:val="36"/>
  </w:num>
  <w:num w:numId="6">
    <w:abstractNumId w:val="21"/>
  </w:num>
  <w:num w:numId="7">
    <w:abstractNumId w:val="3"/>
  </w:num>
  <w:num w:numId="8">
    <w:abstractNumId w:val="1"/>
  </w:num>
  <w:num w:numId="9">
    <w:abstractNumId w:val="4"/>
  </w:num>
  <w:num w:numId="10">
    <w:abstractNumId w:val="27"/>
  </w:num>
  <w:num w:numId="11">
    <w:abstractNumId w:val="18"/>
  </w:num>
  <w:num w:numId="12">
    <w:abstractNumId w:val="35"/>
  </w:num>
  <w:num w:numId="13">
    <w:abstractNumId w:val="8"/>
  </w:num>
  <w:num w:numId="14">
    <w:abstractNumId w:val="24"/>
  </w:num>
  <w:num w:numId="15">
    <w:abstractNumId w:val="25"/>
  </w:num>
  <w:num w:numId="16">
    <w:abstractNumId w:val="26"/>
  </w:num>
  <w:num w:numId="17">
    <w:abstractNumId w:val="9"/>
  </w:num>
  <w:num w:numId="18">
    <w:abstractNumId w:val="33"/>
  </w:num>
  <w:num w:numId="19">
    <w:abstractNumId w:val="7"/>
  </w:num>
  <w:num w:numId="20">
    <w:abstractNumId w:val="28"/>
  </w:num>
  <w:num w:numId="21">
    <w:abstractNumId w:val="16"/>
  </w:num>
  <w:num w:numId="22">
    <w:abstractNumId w:val="13"/>
  </w:num>
  <w:num w:numId="23">
    <w:abstractNumId w:val="30"/>
  </w:num>
  <w:num w:numId="24">
    <w:abstractNumId w:val="34"/>
  </w:num>
  <w:num w:numId="25">
    <w:abstractNumId w:val="2"/>
  </w:num>
  <w:num w:numId="26">
    <w:abstractNumId w:val="23"/>
  </w:num>
  <w:num w:numId="27">
    <w:abstractNumId w:val="14"/>
  </w:num>
  <w:num w:numId="28">
    <w:abstractNumId w:val="32"/>
  </w:num>
  <w:num w:numId="29">
    <w:abstractNumId w:val="31"/>
  </w:num>
  <w:num w:numId="30">
    <w:abstractNumId w:val="0"/>
  </w:num>
  <w:num w:numId="31">
    <w:abstractNumId w:val="22"/>
  </w:num>
  <w:num w:numId="32">
    <w:abstractNumId w:val="20"/>
  </w:num>
  <w:num w:numId="33">
    <w:abstractNumId w:val="17"/>
  </w:num>
  <w:num w:numId="34">
    <w:abstractNumId w:val="29"/>
  </w:num>
  <w:num w:numId="35">
    <w:abstractNumId w:val="6"/>
  </w:num>
  <w:num w:numId="36">
    <w:abstractNumId w:val="10"/>
  </w:num>
  <w:num w:numId="3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C0"/>
    <w:rsid w:val="00004B78"/>
    <w:rsid w:val="000172FE"/>
    <w:rsid w:val="0001737B"/>
    <w:rsid w:val="00026429"/>
    <w:rsid w:val="000264AF"/>
    <w:rsid w:val="0003143B"/>
    <w:rsid w:val="000322B7"/>
    <w:rsid w:val="000442F4"/>
    <w:rsid w:val="0005336F"/>
    <w:rsid w:val="00062A62"/>
    <w:rsid w:val="000631D8"/>
    <w:rsid w:val="000778CB"/>
    <w:rsid w:val="00082342"/>
    <w:rsid w:val="00084A10"/>
    <w:rsid w:val="00097B8F"/>
    <w:rsid w:val="000A7EF2"/>
    <w:rsid w:val="000B23D3"/>
    <w:rsid w:val="000B472B"/>
    <w:rsid w:val="000B7854"/>
    <w:rsid w:val="000C2327"/>
    <w:rsid w:val="000C453E"/>
    <w:rsid w:val="000C62EC"/>
    <w:rsid w:val="000E7A86"/>
    <w:rsid w:val="000F0595"/>
    <w:rsid w:val="00110502"/>
    <w:rsid w:val="00122CC4"/>
    <w:rsid w:val="00125D8B"/>
    <w:rsid w:val="00134033"/>
    <w:rsid w:val="00142248"/>
    <w:rsid w:val="00151C16"/>
    <w:rsid w:val="00154BF9"/>
    <w:rsid w:val="00166A26"/>
    <w:rsid w:val="0017027A"/>
    <w:rsid w:val="00191235"/>
    <w:rsid w:val="001A252D"/>
    <w:rsid w:val="001C70D9"/>
    <w:rsid w:val="001C7F3D"/>
    <w:rsid w:val="001F0601"/>
    <w:rsid w:val="001F0F00"/>
    <w:rsid w:val="001F56BA"/>
    <w:rsid w:val="002017C0"/>
    <w:rsid w:val="0021078A"/>
    <w:rsid w:val="00216046"/>
    <w:rsid w:val="0023533B"/>
    <w:rsid w:val="0024203B"/>
    <w:rsid w:val="0024359B"/>
    <w:rsid w:val="00250F59"/>
    <w:rsid w:val="00287352"/>
    <w:rsid w:val="00292997"/>
    <w:rsid w:val="00293252"/>
    <w:rsid w:val="002B1C48"/>
    <w:rsid w:val="002B4B48"/>
    <w:rsid w:val="002B79A8"/>
    <w:rsid w:val="002C11AA"/>
    <w:rsid w:val="002D7A9E"/>
    <w:rsid w:val="002E54D1"/>
    <w:rsid w:val="00307827"/>
    <w:rsid w:val="00324D34"/>
    <w:rsid w:val="00334BAA"/>
    <w:rsid w:val="003531C1"/>
    <w:rsid w:val="00357E42"/>
    <w:rsid w:val="00360470"/>
    <w:rsid w:val="0036789B"/>
    <w:rsid w:val="00371E93"/>
    <w:rsid w:val="00373675"/>
    <w:rsid w:val="00373F0E"/>
    <w:rsid w:val="0038440C"/>
    <w:rsid w:val="003972E5"/>
    <w:rsid w:val="003A4B4A"/>
    <w:rsid w:val="003A5EE7"/>
    <w:rsid w:val="003B0949"/>
    <w:rsid w:val="003B4056"/>
    <w:rsid w:val="003D213D"/>
    <w:rsid w:val="003E14E9"/>
    <w:rsid w:val="004009BB"/>
    <w:rsid w:val="00407ECE"/>
    <w:rsid w:val="00411DBE"/>
    <w:rsid w:val="00413E27"/>
    <w:rsid w:val="00414036"/>
    <w:rsid w:val="00427B09"/>
    <w:rsid w:val="004337DE"/>
    <w:rsid w:val="00435921"/>
    <w:rsid w:val="0044425C"/>
    <w:rsid w:val="00446408"/>
    <w:rsid w:val="00453070"/>
    <w:rsid w:val="0046344A"/>
    <w:rsid w:val="00472BAF"/>
    <w:rsid w:val="0049308D"/>
    <w:rsid w:val="0049528D"/>
    <w:rsid w:val="0049575B"/>
    <w:rsid w:val="004A4AEE"/>
    <w:rsid w:val="004B0E06"/>
    <w:rsid w:val="004B4A82"/>
    <w:rsid w:val="004C1B1A"/>
    <w:rsid w:val="004C4337"/>
    <w:rsid w:val="004D28E0"/>
    <w:rsid w:val="004F4996"/>
    <w:rsid w:val="005421A7"/>
    <w:rsid w:val="00544123"/>
    <w:rsid w:val="00550E01"/>
    <w:rsid w:val="005642C0"/>
    <w:rsid w:val="00575093"/>
    <w:rsid w:val="00582539"/>
    <w:rsid w:val="00596267"/>
    <w:rsid w:val="005A1A13"/>
    <w:rsid w:val="005A61DC"/>
    <w:rsid w:val="005A7D04"/>
    <w:rsid w:val="005C51F0"/>
    <w:rsid w:val="005D3211"/>
    <w:rsid w:val="005D4B7B"/>
    <w:rsid w:val="005D7D49"/>
    <w:rsid w:val="005D7FAD"/>
    <w:rsid w:val="005E7B07"/>
    <w:rsid w:val="00604864"/>
    <w:rsid w:val="00606C2C"/>
    <w:rsid w:val="00607C5B"/>
    <w:rsid w:val="006277A7"/>
    <w:rsid w:val="00631A88"/>
    <w:rsid w:val="006379CA"/>
    <w:rsid w:val="00663EDE"/>
    <w:rsid w:val="0066554B"/>
    <w:rsid w:val="00671B7B"/>
    <w:rsid w:val="006835A9"/>
    <w:rsid w:val="00686F34"/>
    <w:rsid w:val="00690E5A"/>
    <w:rsid w:val="006953F1"/>
    <w:rsid w:val="00695E2E"/>
    <w:rsid w:val="006A1FE8"/>
    <w:rsid w:val="006C6328"/>
    <w:rsid w:val="006F3FFA"/>
    <w:rsid w:val="007066AD"/>
    <w:rsid w:val="00707373"/>
    <w:rsid w:val="00714BDC"/>
    <w:rsid w:val="00721858"/>
    <w:rsid w:val="00721E59"/>
    <w:rsid w:val="007223EB"/>
    <w:rsid w:val="00734904"/>
    <w:rsid w:val="00737C2B"/>
    <w:rsid w:val="0076203B"/>
    <w:rsid w:val="007826B1"/>
    <w:rsid w:val="007852A9"/>
    <w:rsid w:val="007921E6"/>
    <w:rsid w:val="007A0673"/>
    <w:rsid w:val="007A48AC"/>
    <w:rsid w:val="007A6C94"/>
    <w:rsid w:val="007B051B"/>
    <w:rsid w:val="007B5181"/>
    <w:rsid w:val="007B7EF8"/>
    <w:rsid w:val="007C5E80"/>
    <w:rsid w:val="007C7B37"/>
    <w:rsid w:val="007D5D33"/>
    <w:rsid w:val="007D647D"/>
    <w:rsid w:val="007E4CED"/>
    <w:rsid w:val="00801267"/>
    <w:rsid w:val="008321A4"/>
    <w:rsid w:val="00843035"/>
    <w:rsid w:val="0086671D"/>
    <w:rsid w:val="00876D6C"/>
    <w:rsid w:val="008851A2"/>
    <w:rsid w:val="00887074"/>
    <w:rsid w:val="00894679"/>
    <w:rsid w:val="008A7322"/>
    <w:rsid w:val="008B0E57"/>
    <w:rsid w:val="008D18FB"/>
    <w:rsid w:val="008E1A65"/>
    <w:rsid w:val="009130E2"/>
    <w:rsid w:val="00921CC2"/>
    <w:rsid w:val="009220BF"/>
    <w:rsid w:val="00934480"/>
    <w:rsid w:val="0093760A"/>
    <w:rsid w:val="00937D63"/>
    <w:rsid w:val="00947D12"/>
    <w:rsid w:val="00965847"/>
    <w:rsid w:val="00982E6B"/>
    <w:rsid w:val="009906D4"/>
    <w:rsid w:val="00990C41"/>
    <w:rsid w:val="00994707"/>
    <w:rsid w:val="009961BD"/>
    <w:rsid w:val="009B1FA6"/>
    <w:rsid w:val="009D1AB2"/>
    <w:rsid w:val="00A110EC"/>
    <w:rsid w:val="00A151AB"/>
    <w:rsid w:val="00A3756F"/>
    <w:rsid w:val="00A4555D"/>
    <w:rsid w:val="00A51980"/>
    <w:rsid w:val="00A71AEC"/>
    <w:rsid w:val="00A76BF1"/>
    <w:rsid w:val="00A93988"/>
    <w:rsid w:val="00A9725F"/>
    <w:rsid w:val="00AA04A0"/>
    <w:rsid w:val="00AA629C"/>
    <w:rsid w:val="00AB4243"/>
    <w:rsid w:val="00AC5911"/>
    <w:rsid w:val="00AD1214"/>
    <w:rsid w:val="00AD46BA"/>
    <w:rsid w:val="00AE296E"/>
    <w:rsid w:val="00AE2EBF"/>
    <w:rsid w:val="00AF045C"/>
    <w:rsid w:val="00AF13F9"/>
    <w:rsid w:val="00B0036D"/>
    <w:rsid w:val="00B00452"/>
    <w:rsid w:val="00B00684"/>
    <w:rsid w:val="00B0328B"/>
    <w:rsid w:val="00B0331E"/>
    <w:rsid w:val="00B163A8"/>
    <w:rsid w:val="00B54C88"/>
    <w:rsid w:val="00B61FE0"/>
    <w:rsid w:val="00B64632"/>
    <w:rsid w:val="00B65E2C"/>
    <w:rsid w:val="00B7390F"/>
    <w:rsid w:val="00B80E68"/>
    <w:rsid w:val="00BA5358"/>
    <w:rsid w:val="00BD2D47"/>
    <w:rsid w:val="00BD55D5"/>
    <w:rsid w:val="00BE262E"/>
    <w:rsid w:val="00BE3B42"/>
    <w:rsid w:val="00BE3C0D"/>
    <w:rsid w:val="00BF0186"/>
    <w:rsid w:val="00BF452E"/>
    <w:rsid w:val="00C1538A"/>
    <w:rsid w:val="00C22DF3"/>
    <w:rsid w:val="00C45E4F"/>
    <w:rsid w:val="00C46309"/>
    <w:rsid w:val="00C74C18"/>
    <w:rsid w:val="00C83CA9"/>
    <w:rsid w:val="00C85A99"/>
    <w:rsid w:val="00CB1B78"/>
    <w:rsid w:val="00CC15DB"/>
    <w:rsid w:val="00CC15FE"/>
    <w:rsid w:val="00CC748F"/>
    <w:rsid w:val="00CD0AD8"/>
    <w:rsid w:val="00CE2410"/>
    <w:rsid w:val="00CE5FDA"/>
    <w:rsid w:val="00CF5DC5"/>
    <w:rsid w:val="00D03787"/>
    <w:rsid w:val="00D10659"/>
    <w:rsid w:val="00D22ED7"/>
    <w:rsid w:val="00D30DCA"/>
    <w:rsid w:val="00D46A89"/>
    <w:rsid w:val="00D6065A"/>
    <w:rsid w:val="00D619A3"/>
    <w:rsid w:val="00D678A3"/>
    <w:rsid w:val="00D67C44"/>
    <w:rsid w:val="00D72376"/>
    <w:rsid w:val="00D726EB"/>
    <w:rsid w:val="00DB25DC"/>
    <w:rsid w:val="00DD1551"/>
    <w:rsid w:val="00DD171B"/>
    <w:rsid w:val="00DE3015"/>
    <w:rsid w:val="00DE47CF"/>
    <w:rsid w:val="00DE5F4A"/>
    <w:rsid w:val="00DF2708"/>
    <w:rsid w:val="00DF7A50"/>
    <w:rsid w:val="00E1194E"/>
    <w:rsid w:val="00E119CB"/>
    <w:rsid w:val="00E14913"/>
    <w:rsid w:val="00E14F68"/>
    <w:rsid w:val="00E27DB1"/>
    <w:rsid w:val="00E56BED"/>
    <w:rsid w:val="00E95BA9"/>
    <w:rsid w:val="00E96E29"/>
    <w:rsid w:val="00EB50AA"/>
    <w:rsid w:val="00EC14DC"/>
    <w:rsid w:val="00EC4260"/>
    <w:rsid w:val="00EE2FB1"/>
    <w:rsid w:val="00EE4463"/>
    <w:rsid w:val="00EF3D6D"/>
    <w:rsid w:val="00F14EA1"/>
    <w:rsid w:val="00F15529"/>
    <w:rsid w:val="00F325E5"/>
    <w:rsid w:val="00F44C47"/>
    <w:rsid w:val="00F7203A"/>
    <w:rsid w:val="00F72906"/>
    <w:rsid w:val="00F75EB4"/>
    <w:rsid w:val="00F94953"/>
    <w:rsid w:val="00F965D6"/>
    <w:rsid w:val="00FA6274"/>
    <w:rsid w:val="00FB31F9"/>
    <w:rsid w:val="00FB7E5A"/>
    <w:rsid w:val="00FC498B"/>
    <w:rsid w:val="00FD3406"/>
    <w:rsid w:val="00FE0AA7"/>
    <w:rsid w:val="00FE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FB914E-BA69-49BA-AE17-B2E7B3D1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2C0"/>
    <w:rPr>
      <w:rFonts w:ascii="Arial" w:hAnsi="Arial"/>
      <w:spacing w:val="-3"/>
      <w:sz w:val="24"/>
    </w:rPr>
  </w:style>
  <w:style w:type="paragraph" w:styleId="Heading1">
    <w:name w:val="heading 1"/>
    <w:basedOn w:val="Normal"/>
    <w:next w:val="Normal"/>
    <w:link w:val="Heading1Char"/>
    <w:qFormat/>
    <w:rsid w:val="005750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642C0"/>
    <w:pPr>
      <w:spacing w:after="120" w:line="480" w:lineRule="auto"/>
      <w:ind w:left="360"/>
    </w:pPr>
  </w:style>
  <w:style w:type="paragraph" w:styleId="BodyText">
    <w:name w:val="Body Text"/>
    <w:basedOn w:val="Normal"/>
    <w:link w:val="BodyTextChar"/>
    <w:rsid w:val="00FE0AA7"/>
    <w:pPr>
      <w:spacing w:after="120"/>
    </w:pPr>
  </w:style>
  <w:style w:type="paragraph" w:styleId="BalloonText">
    <w:name w:val="Balloon Text"/>
    <w:basedOn w:val="Normal"/>
    <w:semiHidden/>
    <w:rsid w:val="00E1194E"/>
    <w:rPr>
      <w:rFonts w:ascii="Tahoma" w:hAnsi="Tahoma" w:cs="Tahoma"/>
      <w:sz w:val="16"/>
      <w:szCs w:val="16"/>
    </w:rPr>
  </w:style>
  <w:style w:type="paragraph" w:styleId="Header">
    <w:name w:val="header"/>
    <w:basedOn w:val="Normal"/>
    <w:rsid w:val="00A93988"/>
    <w:pPr>
      <w:tabs>
        <w:tab w:val="center" w:pos="4320"/>
        <w:tab w:val="right" w:pos="8640"/>
      </w:tabs>
    </w:pPr>
  </w:style>
  <w:style w:type="paragraph" w:styleId="Footer">
    <w:name w:val="footer"/>
    <w:basedOn w:val="Normal"/>
    <w:link w:val="FooterChar"/>
    <w:uiPriority w:val="99"/>
    <w:rsid w:val="00A93988"/>
    <w:pPr>
      <w:tabs>
        <w:tab w:val="center" w:pos="4320"/>
        <w:tab w:val="right" w:pos="8640"/>
      </w:tabs>
    </w:pPr>
  </w:style>
  <w:style w:type="character" w:customStyle="1" w:styleId="Heading1Char">
    <w:name w:val="Heading 1 Char"/>
    <w:basedOn w:val="DefaultParagraphFont"/>
    <w:link w:val="Heading1"/>
    <w:rsid w:val="00575093"/>
    <w:rPr>
      <w:rFonts w:asciiTheme="majorHAnsi" w:eastAsiaTheme="majorEastAsia" w:hAnsiTheme="majorHAnsi" w:cstheme="majorBidi"/>
      <w:b/>
      <w:bCs/>
      <w:color w:val="365F91" w:themeColor="accent1" w:themeShade="BF"/>
      <w:spacing w:val="-3"/>
      <w:sz w:val="28"/>
      <w:szCs w:val="28"/>
    </w:rPr>
  </w:style>
  <w:style w:type="paragraph" w:styleId="TOCHeading">
    <w:name w:val="TOC Heading"/>
    <w:basedOn w:val="Heading1"/>
    <w:next w:val="Normal"/>
    <w:uiPriority w:val="39"/>
    <w:unhideWhenUsed/>
    <w:qFormat/>
    <w:rsid w:val="00575093"/>
    <w:pPr>
      <w:spacing w:line="276" w:lineRule="auto"/>
      <w:outlineLvl w:val="9"/>
    </w:pPr>
    <w:rPr>
      <w:spacing w:val="0"/>
      <w:lang w:eastAsia="ja-JP"/>
    </w:rPr>
  </w:style>
  <w:style w:type="paragraph" w:styleId="TOC1">
    <w:name w:val="toc 1"/>
    <w:basedOn w:val="Normal"/>
    <w:next w:val="Normal"/>
    <w:autoRedefine/>
    <w:uiPriority w:val="39"/>
    <w:unhideWhenUsed/>
    <w:qFormat/>
    <w:rsid w:val="00575093"/>
    <w:pPr>
      <w:spacing w:after="100" w:line="276" w:lineRule="auto"/>
    </w:pPr>
    <w:rPr>
      <w:rFonts w:asciiTheme="minorHAnsi" w:eastAsiaTheme="minorEastAsia" w:hAnsiTheme="minorHAnsi" w:cstheme="minorBidi"/>
      <w:spacing w:val="0"/>
      <w:sz w:val="22"/>
      <w:szCs w:val="22"/>
      <w:lang w:eastAsia="ja-JP"/>
    </w:rPr>
  </w:style>
  <w:style w:type="paragraph" w:styleId="TOC3">
    <w:name w:val="toc 3"/>
    <w:basedOn w:val="Normal"/>
    <w:next w:val="Normal"/>
    <w:autoRedefine/>
    <w:uiPriority w:val="39"/>
    <w:unhideWhenUsed/>
    <w:qFormat/>
    <w:rsid w:val="00575093"/>
    <w:pPr>
      <w:spacing w:after="100" w:line="276" w:lineRule="auto"/>
      <w:ind w:left="440"/>
    </w:pPr>
    <w:rPr>
      <w:rFonts w:asciiTheme="minorHAnsi" w:eastAsiaTheme="minorEastAsia" w:hAnsiTheme="minorHAnsi" w:cstheme="minorBidi"/>
      <w:spacing w:val="0"/>
      <w:sz w:val="22"/>
      <w:szCs w:val="22"/>
      <w:lang w:eastAsia="ja-JP"/>
    </w:rPr>
  </w:style>
  <w:style w:type="character" w:customStyle="1" w:styleId="FooterChar">
    <w:name w:val="Footer Char"/>
    <w:basedOn w:val="DefaultParagraphFont"/>
    <w:link w:val="Footer"/>
    <w:uiPriority w:val="99"/>
    <w:rsid w:val="00472BAF"/>
    <w:rPr>
      <w:rFonts w:ascii="Arial" w:hAnsi="Arial"/>
      <w:spacing w:val="-3"/>
      <w:sz w:val="24"/>
    </w:rPr>
  </w:style>
  <w:style w:type="character" w:styleId="Hyperlink">
    <w:name w:val="Hyperlink"/>
    <w:basedOn w:val="DefaultParagraphFont"/>
    <w:rsid w:val="00AA629C"/>
    <w:rPr>
      <w:color w:val="0000FF" w:themeColor="hyperlink"/>
      <w:u w:val="single"/>
    </w:rPr>
  </w:style>
  <w:style w:type="paragraph" w:styleId="ListParagraph">
    <w:name w:val="List Paragraph"/>
    <w:basedOn w:val="Normal"/>
    <w:uiPriority w:val="34"/>
    <w:qFormat/>
    <w:rsid w:val="004F4996"/>
    <w:pPr>
      <w:spacing w:after="200" w:line="276" w:lineRule="auto"/>
      <w:ind w:left="720"/>
      <w:jc w:val="both"/>
    </w:pPr>
    <w:rPr>
      <w:rFonts w:ascii="Calibri" w:hAnsi="Calibri" w:cs="Calibri"/>
      <w:spacing w:val="0"/>
      <w:sz w:val="22"/>
      <w:szCs w:val="22"/>
    </w:rPr>
  </w:style>
  <w:style w:type="table" w:styleId="TableGrid">
    <w:name w:val="Table Grid"/>
    <w:basedOn w:val="TableNormal"/>
    <w:uiPriority w:val="59"/>
    <w:rsid w:val="004F4996"/>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rsid w:val="00604864"/>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chalyn.DelValle@lakecountyca.gov" TargetMode="External"/><Relationship Id="rId4" Type="http://schemas.openxmlformats.org/officeDocument/2006/relationships/settings" Target="settings.xml"/><Relationship Id="rId9" Type="http://schemas.openxmlformats.org/officeDocument/2006/relationships/hyperlink" Target="http://www.co.lake.ca.us/Business/WithCounty/RFP.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76B0B-DA5A-4A38-9F0A-60A0EBE9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3685</Words>
  <Characters>21010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7</vt:lpstr>
    </vt:vector>
  </TitlesOfParts>
  <Company>County of Lake</Company>
  <LinksUpToDate>false</LinksUpToDate>
  <CharactersWithSpaces>24646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jeff</dc:creator>
  <cp:lastModifiedBy>Susan Parker</cp:lastModifiedBy>
  <cp:revision>12</cp:revision>
  <cp:lastPrinted>2019-12-31T20:35:00Z</cp:lastPrinted>
  <dcterms:created xsi:type="dcterms:W3CDTF">2020-01-21T22:35:00Z</dcterms:created>
  <dcterms:modified xsi:type="dcterms:W3CDTF">2020-01-31T16:25:00Z</dcterms:modified>
</cp:coreProperties>
</file>